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3337" w14:textId="014C5F14" w:rsidR="00E43958" w:rsidRDefault="00E43958">
      <w:pPr>
        <w:spacing w:after="142" w:line="259" w:lineRule="auto"/>
        <w:ind w:left="-472" w:firstLine="0"/>
        <w:jc w:val="left"/>
      </w:pPr>
    </w:p>
    <w:p w14:paraId="60335FBB" w14:textId="46C4DBCB" w:rsidR="00E43958" w:rsidRDefault="00E43958">
      <w:pPr>
        <w:spacing w:after="0" w:line="259" w:lineRule="auto"/>
        <w:ind w:left="0" w:firstLine="0"/>
        <w:jc w:val="left"/>
      </w:pPr>
    </w:p>
    <w:p w14:paraId="2DEC6506" w14:textId="33284053" w:rsidR="00E43958" w:rsidRDefault="002941C4">
      <w:pPr>
        <w:ind w:left="-5" w:right="48"/>
      </w:pPr>
      <w:r>
        <w:t xml:space="preserve">Na temelju članka </w:t>
      </w:r>
      <w:r w:rsidRPr="00C30A52">
        <w:t>3</w:t>
      </w:r>
      <w:r w:rsidR="0010491B" w:rsidRPr="00C30A52">
        <w:t>8.</w:t>
      </w:r>
      <w:r>
        <w:t xml:space="preserve"> Statuta Sportske zajednice Grada Poreča Izvršni odbor  na sjednici održanoj </w:t>
      </w:r>
      <w:r w:rsidRPr="0044236E">
        <w:t xml:space="preserve">dana </w:t>
      </w:r>
      <w:r w:rsidR="0044236E" w:rsidRPr="0044236E">
        <w:t>22</w:t>
      </w:r>
      <w:r w:rsidR="0010491B" w:rsidRPr="0044236E">
        <w:t xml:space="preserve">. </w:t>
      </w:r>
      <w:r w:rsidR="00090371" w:rsidRPr="0044236E">
        <w:t>siječnja</w:t>
      </w:r>
      <w:r w:rsidRPr="0044236E">
        <w:t xml:space="preserve"> 20</w:t>
      </w:r>
      <w:r w:rsidR="0010491B" w:rsidRPr="0044236E">
        <w:t>2</w:t>
      </w:r>
      <w:r w:rsidR="00090371" w:rsidRPr="0044236E">
        <w:t>1</w:t>
      </w:r>
      <w:r w:rsidRPr="0044236E">
        <w:t>. godine donio je</w:t>
      </w:r>
      <w:r>
        <w:t xml:space="preserve">  </w:t>
      </w:r>
    </w:p>
    <w:p w14:paraId="60EC53B8" w14:textId="77777777" w:rsidR="00E43958" w:rsidRDefault="002941C4">
      <w:pPr>
        <w:spacing w:after="0" w:line="259" w:lineRule="auto"/>
        <w:ind w:left="0" w:firstLine="0"/>
        <w:jc w:val="left"/>
      </w:pPr>
      <w:r>
        <w:t xml:space="preserve"> </w:t>
      </w:r>
    </w:p>
    <w:p w14:paraId="6554B10D" w14:textId="77777777" w:rsidR="00E43958" w:rsidRDefault="002941C4">
      <w:pPr>
        <w:spacing w:after="0" w:line="271" w:lineRule="auto"/>
        <w:ind w:left="1946" w:right="1992"/>
        <w:jc w:val="center"/>
      </w:pPr>
      <w:r>
        <w:rPr>
          <w:b/>
        </w:rPr>
        <w:t xml:space="preserve">P R A V I L N I K </w:t>
      </w:r>
    </w:p>
    <w:p w14:paraId="7D193F8C" w14:textId="77777777" w:rsidR="00E43958" w:rsidRDefault="002941C4">
      <w:pPr>
        <w:spacing w:after="0" w:line="271" w:lineRule="auto"/>
        <w:ind w:left="1946" w:right="2000"/>
        <w:jc w:val="center"/>
      </w:pPr>
      <w:r>
        <w:rPr>
          <w:b/>
        </w:rPr>
        <w:t xml:space="preserve">o korištenju sportskih i drugih objekata  kojima upravlja Sportska zajednica Grada Poreča </w:t>
      </w:r>
    </w:p>
    <w:p w14:paraId="4CA7D96A" w14:textId="77777777" w:rsidR="00E43958" w:rsidRDefault="002941C4">
      <w:pPr>
        <w:spacing w:after="0" w:line="259" w:lineRule="auto"/>
        <w:ind w:left="0" w:firstLine="0"/>
        <w:jc w:val="left"/>
      </w:pPr>
      <w:r>
        <w:rPr>
          <w:b/>
        </w:rPr>
        <w:t xml:space="preserve"> </w:t>
      </w:r>
    </w:p>
    <w:p w14:paraId="3D78F216" w14:textId="08E5A76D" w:rsidR="00E43958" w:rsidRDefault="002941C4" w:rsidP="0010491B">
      <w:pPr>
        <w:spacing w:after="0" w:line="259" w:lineRule="auto"/>
        <w:ind w:left="5" w:firstLine="0"/>
        <w:jc w:val="center"/>
      </w:pPr>
      <w:r>
        <w:t xml:space="preserve"> </w:t>
      </w:r>
    </w:p>
    <w:p w14:paraId="63EC0F3B" w14:textId="77777777" w:rsidR="00E43958" w:rsidRDefault="002941C4">
      <w:pPr>
        <w:spacing w:after="28" w:line="259" w:lineRule="auto"/>
        <w:ind w:left="360" w:firstLine="0"/>
        <w:jc w:val="left"/>
      </w:pPr>
      <w:r>
        <w:t xml:space="preserve"> </w:t>
      </w:r>
    </w:p>
    <w:p w14:paraId="72113115" w14:textId="77777777" w:rsidR="00E43958" w:rsidRDefault="002941C4">
      <w:pPr>
        <w:pStyle w:val="Naslov1"/>
        <w:tabs>
          <w:tab w:val="center" w:pos="1736"/>
        </w:tabs>
        <w:ind w:left="-15" w:right="0" w:firstLine="0"/>
      </w:pPr>
      <w:r>
        <w:t>I.</w:t>
      </w:r>
      <w:r>
        <w:rPr>
          <w:rFonts w:ascii="Arial" w:eastAsia="Arial" w:hAnsi="Arial" w:cs="Arial"/>
        </w:rPr>
        <w:t xml:space="preserve"> </w:t>
      </w:r>
      <w:r>
        <w:rPr>
          <w:rFonts w:ascii="Arial" w:eastAsia="Arial" w:hAnsi="Arial" w:cs="Arial"/>
        </w:rPr>
        <w:tab/>
      </w:r>
      <w:r>
        <w:t xml:space="preserve">OPĆE ODREDBE </w:t>
      </w:r>
    </w:p>
    <w:p w14:paraId="1894ECFD" w14:textId="77777777" w:rsidR="00E43958" w:rsidRDefault="002941C4">
      <w:pPr>
        <w:spacing w:after="29" w:line="259" w:lineRule="auto"/>
        <w:ind w:left="0" w:firstLine="0"/>
        <w:jc w:val="left"/>
      </w:pPr>
      <w:r>
        <w:t xml:space="preserve"> </w:t>
      </w:r>
    </w:p>
    <w:p w14:paraId="24547137" w14:textId="77777777" w:rsidR="00E43958" w:rsidRDefault="002941C4">
      <w:pPr>
        <w:spacing w:after="0" w:line="271" w:lineRule="auto"/>
        <w:ind w:left="1946" w:right="1991"/>
        <w:jc w:val="center"/>
      </w:pPr>
      <w:r>
        <w:rPr>
          <w:b/>
        </w:rPr>
        <w:t xml:space="preserve">Članak 1. </w:t>
      </w:r>
    </w:p>
    <w:p w14:paraId="56881383" w14:textId="77777777" w:rsidR="00E43958" w:rsidRDefault="002941C4">
      <w:pPr>
        <w:spacing w:after="0" w:line="259" w:lineRule="auto"/>
        <w:ind w:left="5" w:firstLine="0"/>
        <w:jc w:val="center"/>
      </w:pPr>
      <w:r>
        <w:rPr>
          <w:b/>
        </w:rPr>
        <w:t xml:space="preserve"> </w:t>
      </w:r>
    </w:p>
    <w:p w14:paraId="3D615BD6" w14:textId="77777777" w:rsidR="00E43958" w:rsidRDefault="002941C4">
      <w:pPr>
        <w:ind w:left="-5" w:right="48"/>
      </w:pPr>
      <w:r>
        <w:t xml:space="preserve">Ovim Pravilnikom uređuje se pitanje korištenja sportskih i drugih objekata kojima upravlja Sportska zajednica Grada Poreča ( dalje u tekstu : zajednica), od strane sportskih klubova i udruga, članica zajednice i drugih pravnih i fizičkih osoba (dalje u tekstu: korisnik) i druga pitanja vezana uz korištenje odnosno zakup sportskog ili drugog objekta. </w:t>
      </w:r>
    </w:p>
    <w:p w14:paraId="5B0CF303" w14:textId="77777777" w:rsidR="00E43958" w:rsidRDefault="002941C4">
      <w:pPr>
        <w:spacing w:after="29" w:line="259" w:lineRule="auto"/>
        <w:ind w:left="0" w:firstLine="0"/>
        <w:jc w:val="left"/>
      </w:pPr>
      <w:r>
        <w:t xml:space="preserve"> </w:t>
      </w:r>
    </w:p>
    <w:p w14:paraId="1AD3A4DE" w14:textId="77777777" w:rsidR="00E43958" w:rsidRDefault="002941C4">
      <w:pPr>
        <w:spacing w:after="0" w:line="271" w:lineRule="auto"/>
        <w:ind w:left="1946" w:right="1991"/>
        <w:jc w:val="center"/>
      </w:pPr>
      <w:r>
        <w:rPr>
          <w:b/>
        </w:rPr>
        <w:t xml:space="preserve">Članak 2. </w:t>
      </w:r>
    </w:p>
    <w:p w14:paraId="446885E8" w14:textId="77777777" w:rsidR="00E43958" w:rsidRDefault="002941C4">
      <w:pPr>
        <w:spacing w:after="0" w:line="259" w:lineRule="auto"/>
        <w:ind w:left="5" w:firstLine="0"/>
        <w:jc w:val="center"/>
      </w:pPr>
      <w:r>
        <w:rPr>
          <w:b/>
        </w:rPr>
        <w:t xml:space="preserve"> </w:t>
      </w:r>
    </w:p>
    <w:p w14:paraId="78E5E407" w14:textId="77777777" w:rsidR="00E43958" w:rsidRDefault="002941C4">
      <w:pPr>
        <w:ind w:left="-5" w:right="48"/>
      </w:pPr>
      <w:r>
        <w:t xml:space="preserve">Pod sportskim objektom u smislu ovog pravilnika podrazumijeva se: </w:t>
      </w:r>
    </w:p>
    <w:p w14:paraId="1EFE8C5F" w14:textId="18B0C436" w:rsidR="0010491B" w:rsidRDefault="002941C4">
      <w:pPr>
        <w:numPr>
          <w:ilvl w:val="0"/>
          <w:numId w:val="1"/>
        </w:numPr>
        <w:spacing w:after="34"/>
        <w:ind w:right="48" w:hanging="360"/>
      </w:pPr>
      <w:r w:rsidRPr="00C30A52">
        <w:rPr>
          <w:color w:val="000000" w:themeColor="text1"/>
        </w:rPr>
        <w:t>sportsk</w:t>
      </w:r>
      <w:r w:rsidR="0010491B" w:rsidRPr="00C30A52">
        <w:rPr>
          <w:color w:val="000000" w:themeColor="text1"/>
        </w:rPr>
        <w:t>e</w:t>
      </w:r>
      <w:r w:rsidRPr="00C30A52">
        <w:rPr>
          <w:color w:val="000000" w:themeColor="text1"/>
        </w:rPr>
        <w:t xml:space="preserve"> dvoran</w:t>
      </w:r>
      <w:r w:rsidR="0010491B" w:rsidRPr="00C30A52">
        <w:rPr>
          <w:color w:val="000000" w:themeColor="text1"/>
        </w:rPr>
        <w:t>e</w:t>
      </w:r>
      <w:r>
        <w:t xml:space="preserve">, </w:t>
      </w:r>
    </w:p>
    <w:p w14:paraId="2669DD13" w14:textId="0EB0920A" w:rsidR="00E43958" w:rsidRDefault="002941C4">
      <w:pPr>
        <w:numPr>
          <w:ilvl w:val="0"/>
          <w:numId w:val="1"/>
        </w:numPr>
        <w:spacing w:after="34"/>
        <w:ind w:right="48" w:hanging="360"/>
      </w:pPr>
      <w:r>
        <w:t xml:space="preserve">boćarska dvorana, </w:t>
      </w:r>
    </w:p>
    <w:p w14:paraId="4652F78C" w14:textId="77777777" w:rsidR="00E43958" w:rsidRDefault="002941C4">
      <w:pPr>
        <w:numPr>
          <w:ilvl w:val="0"/>
          <w:numId w:val="1"/>
        </w:numPr>
        <w:ind w:right="48" w:hanging="360"/>
      </w:pPr>
      <w:r>
        <w:t xml:space="preserve">kuglana, </w:t>
      </w:r>
    </w:p>
    <w:p w14:paraId="77EF80EF" w14:textId="77777777" w:rsidR="00E43958" w:rsidRDefault="002941C4">
      <w:pPr>
        <w:numPr>
          <w:ilvl w:val="0"/>
          <w:numId w:val="1"/>
        </w:numPr>
        <w:ind w:right="48" w:hanging="360"/>
      </w:pPr>
      <w:r>
        <w:t xml:space="preserve">atletska staza, </w:t>
      </w:r>
    </w:p>
    <w:p w14:paraId="3A32512D" w14:textId="77777777" w:rsidR="00E43958" w:rsidRDefault="002941C4">
      <w:pPr>
        <w:numPr>
          <w:ilvl w:val="0"/>
          <w:numId w:val="1"/>
        </w:numPr>
        <w:spacing w:after="41"/>
        <w:ind w:right="48" w:hanging="360"/>
      </w:pPr>
      <w:r>
        <w:t xml:space="preserve">nogometni stadion, </w:t>
      </w:r>
    </w:p>
    <w:p w14:paraId="37610B08" w14:textId="77777777" w:rsidR="00E43958" w:rsidRDefault="002941C4">
      <w:pPr>
        <w:numPr>
          <w:ilvl w:val="0"/>
          <w:numId w:val="1"/>
        </w:numPr>
        <w:ind w:right="48" w:hanging="360"/>
      </w:pPr>
      <w:r>
        <w:t xml:space="preserve">vanjska asfaltirana, travnata i druga igrališta, </w:t>
      </w:r>
    </w:p>
    <w:p w14:paraId="5A1A5308" w14:textId="77777777" w:rsidR="00E43958" w:rsidRDefault="002941C4">
      <w:pPr>
        <w:numPr>
          <w:ilvl w:val="0"/>
          <w:numId w:val="1"/>
        </w:numPr>
        <w:ind w:right="48" w:hanging="360"/>
      </w:pPr>
      <w:proofErr w:type="spellStart"/>
      <w:r>
        <w:t>skate</w:t>
      </w:r>
      <w:proofErr w:type="spellEnd"/>
      <w:r>
        <w:t xml:space="preserve">-park, </w:t>
      </w:r>
    </w:p>
    <w:p w14:paraId="27C56525" w14:textId="77777777" w:rsidR="00E43958" w:rsidRDefault="002941C4">
      <w:pPr>
        <w:numPr>
          <w:ilvl w:val="0"/>
          <w:numId w:val="1"/>
        </w:numPr>
        <w:ind w:right="48" w:hanging="360"/>
      </w:pPr>
      <w:r>
        <w:t xml:space="preserve">tenis teren – igralište, </w:t>
      </w:r>
    </w:p>
    <w:p w14:paraId="5AC615FB" w14:textId="77777777" w:rsidR="00E43958" w:rsidRDefault="002941C4">
      <w:pPr>
        <w:numPr>
          <w:ilvl w:val="0"/>
          <w:numId w:val="1"/>
        </w:numPr>
        <w:ind w:right="48" w:hanging="360"/>
      </w:pPr>
      <w:r>
        <w:t xml:space="preserve">otvorena boćališta. </w:t>
      </w:r>
    </w:p>
    <w:p w14:paraId="7C461A58" w14:textId="77777777" w:rsidR="00E43958" w:rsidRDefault="002941C4">
      <w:pPr>
        <w:spacing w:after="0" w:line="259" w:lineRule="auto"/>
        <w:ind w:left="360" w:firstLine="0"/>
        <w:jc w:val="left"/>
      </w:pPr>
      <w:r>
        <w:t xml:space="preserve"> </w:t>
      </w:r>
    </w:p>
    <w:p w14:paraId="286D8BD8" w14:textId="77777777" w:rsidR="00E43958" w:rsidRDefault="002941C4">
      <w:pPr>
        <w:spacing w:after="34"/>
        <w:ind w:left="370" w:right="48"/>
      </w:pPr>
      <w:r>
        <w:t xml:space="preserve">Pod drugim objektima podrazumijeva se: </w:t>
      </w:r>
    </w:p>
    <w:p w14:paraId="0D9AAA46" w14:textId="77777777" w:rsidR="00E43958" w:rsidRDefault="002941C4">
      <w:pPr>
        <w:numPr>
          <w:ilvl w:val="0"/>
          <w:numId w:val="1"/>
        </w:numPr>
        <w:ind w:right="48" w:hanging="360"/>
      </w:pPr>
      <w:r>
        <w:t xml:space="preserve">javno ( otvoreno ili zatvoreno) parkiralište, </w:t>
      </w:r>
    </w:p>
    <w:p w14:paraId="0182F9E1" w14:textId="77777777" w:rsidR="00E43958" w:rsidRDefault="002941C4">
      <w:pPr>
        <w:numPr>
          <w:ilvl w:val="0"/>
          <w:numId w:val="1"/>
        </w:numPr>
        <w:spacing w:after="42"/>
        <w:ind w:right="48" w:hanging="360"/>
      </w:pPr>
      <w:r>
        <w:lastRenderedPageBreak/>
        <w:t xml:space="preserve">poslovni prostor u sastavu sportskog objekta, </w:t>
      </w:r>
    </w:p>
    <w:p w14:paraId="18B8D3EE" w14:textId="77777777" w:rsidR="00E43958" w:rsidRDefault="002941C4">
      <w:pPr>
        <w:numPr>
          <w:ilvl w:val="0"/>
          <w:numId w:val="1"/>
        </w:numPr>
        <w:spacing w:after="41"/>
        <w:ind w:right="48" w:hanging="360"/>
      </w:pPr>
      <w:r>
        <w:t xml:space="preserve">skladišta, nadstrešnice, spremišta (za sportske rekvizite i predmete). </w:t>
      </w:r>
    </w:p>
    <w:p w14:paraId="05A704DE" w14:textId="77777777" w:rsidR="00E43958" w:rsidRDefault="002941C4">
      <w:pPr>
        <w:numPr>
          <w:ilvl w:val="0"/>
          <w:numId w:val="1"/>
        </w:numPr>
        <w:spacing w:after="42"/>
        <w:ind w:right="48" w:hanging="360"/>
      </w:pPr>
      <w:proofErr w:type="spellStart"/>
      <w:r>
        <w:t>izvlačilište</w:t>
      </w:r>
      <w:proofErr w:type="spellEnd"/>
      <w:r>
        <w:t xml:space="preserve"> za čamce, jedrilice i slično, </w:t>
      </w:r>
    </w:p>
    <w:p w14:paraId="7372687D" w14:textId="77777777" w:rsidR="00E43958" w:rsidRDefault="002941C4">
      <w:pPr>
        <w:numPr>
          <w:ilvl w:val="0"/>
          <w:numId w:val="1"/>
        </w:numPr>
        <w:ind w:right="48" w:hanging="360"/>
      </w:pPr>
      <w:r>
        <w:t xml:space="preserve">javna površina ili drugi prostor kojima raspolaže ili upravlja zajednica. </w:t>
      </w:r>
    </w:p>
    <w:p w14:paraId="071F6F93" w14:textId="77777777" w:rsidR="00E43958" w:rsidRDefault="002941C4">
      <w:pPr>
        <w:spacing w:after="29" w:line="259" w:lineRule="auto"/>
        <w:ind w:left="0" w:firstLine="0"/>
        <w:jc w:val="left"/>
      </w:pPr>
      <w:r>
        <w:t xml:space="preserve"> </w:t>
      </w:r>
    </w:p>
    <w:p w14:paraId="5C080256" w14:textId="77777777" w:rsidR="00E43958" w:rsidRDefault="002941C4">
      <w:pPr>
        <w:spacing w:after="0" w:line="271" w:lineRule="auto"/>
        <w:ind w:left="1946" w:right="1991"/>
        <w:jc w:val="center"/>
      </w:pPr>
      <w:r>
        <w:rPr>
          <w:b/>
        </w:rPr>
        <w:t xml:space="preserve">Članak 3. </w:t>
      </w:r>
    </w:p>
    <w:p w14:paraId="3A4E9654" w14:textId="77777777" w:rsidR="00E43958" w:rsidRDefault="002941C4">
      <w:pPr>
        <w:spacing w:after="0" w:line="259" w:lineRule="auto"/>
        <w:ind w:left="0" w:firstLine="0"/>
        <w:jc w:val="left"/>
      </w:pPr>
      <w:r>
        <w:t xml:space="preserve"> </w:t>
      </w:r>
    </w:p>
    <w:p w14:paraId="73E9DC5E" w14:textId="77777777" w:rsidR="00E43958" w:rsidRDefault="002941C4">
      <w:pPr>
        <w:spacing w:after="42"/>
        <w:ind w:left="-5" w:right="48"/>
      </w:pPr>
      <w:r>
        <w:t xml:space="preserve">Prema uvjetima iz ovog Pravilnika pojedinim se korisnicima mogu iznajmiti i sportski rekviziti, predmeti i oprema. </w:t>
      </w:r>
    </w:p>
    <w:p w14:paraId="6DB809C4" w14:textId="77777777" w:rsidR="00E43958" w:rsidRPr="00C30A52" w:rsidRDefault="002941C4">
      <w:pPr>
        <w:spacing w:after="0" w:line="271" w:lineRule="auto"/>
        <w:ind w:left="1946" w:right="1991"/>
        <w:jc w:val="center"/>
        <w:rPr>
          <w:color w:val="auto"/>
        </w:rPr>
      </w:pPr>
      <w:r w:rsidRPr="00C30A52">
        <w:rPr>
          <w:b/>
          <w:color w:val="auto"/>
        </w:rPr>
        <w:t xml:space="preserve">Članak 4. </w:t>
      </w:r>
    </w:p>
    <w:p w14:paraId="485B9BB7" w14:textId="77777777" w:rsidR="00E43958" w:rsidRPr="00C30A52" w:rsidRDefault="002941C4">
      <w:pPr>
        <w:spacing w:after="0" w:line="259" w:lineRule="auto"/>
        <w:ind w:left="5" w:firstLine="0"/>
        <w:jc w:val="center"/>
        <w:rPr>
          <w:color w:val="auto"/>
        </w:rPr>
      </w:pPr>
      <w:r w:rsidRPr="00C30A52">
        <w:rPr>
          <w:b/>
          <w:color w:val="auto"/>
        </w:rPr>
        <w:t xml:space="preserve"> </w:t>
      </w:r>
    </w:p>
    <w:p w14:paraId="04CAE989" w14:textId="77777777" w:rsidR="00C30A52" w:rsidRPr="00C30A52" w:rsidRDefault="002941C4">
      <w:pPr>
        <w:ind w:left="-5" w:right="48"/>
        <w:rPr>
          <w:color w:val="auto"/>
        </w:rPr>
      </w:pPr>
      <w:r w:rsidRPr="00C30A52">
        <w:rPr>
          <w:color w:val="auto"/>
        </w:rPr>
        <w:t>Cjenik za korištenje sportskih i drugih objekata, kao i najma sportske opreme, predmeta i rekvizita u privitku je ovog Pravilnika i čini njegov sastavni dio.</w:t>
      </w:r>
    </w:p>
    <w:p w14:paraId="7D718A87" w14:textId="303A3C34" w:rsidR="00E43958" w:rsidRPr="00C30A52" w:rsidRDefault="00C30A52">
      <w:pPr>
        <w:ind w:left="-5" w:right="48"/>
        <w:rPr>
          <w:color w:val="auto"/>
        </w:rPr>
      </w:pPr>
      <w:r w:rsidRPr="00C30A52">
        <w:rPr>
          <w:color w:val="auto"/>
        </w:rPr>
        <w:t xml:space="preserve"> Cjenik za korištenje sportskih i drugih objekata </w:t>
      </w:r>
      <w:r w:rsidR="0010491B" w:rsidRPr="00C30A52">
        <w:rPr>
          <w:color w:val="auto"/>
        </w:rPr>
        <w:t>objavljen na službenim web stranicama Sportske zajednice Grada Poreča.</w:t>
      </w:r>
    </w:p>
    <w:p w14:paraId="07DC4F16" w14:textId="77777777" w:rsidR="00E43958" w:rsidRDefault="002941C4">
      <w:pPr>
        <w:spacing w:after="31" w:line="259" w:lineRule="auto"/>
        <w:ind w:left="0" w:firstLine="0"/>
        <w:jc w:val="left"/>
      </w:pPr>
      <w:r>
        <w:t xml:space="preserve"> </w:t>
      </w:r>
    </w:p>
    <w:p w14:paraId="29D2C427" w14:textId="77777777" w:rsidR="00E43958" w:rsidRDefault="002941C4">
      <w:pPr>
        <w:pStyle w:val="Naslov1"/>
        <w:ind w:left="-5" w:right="0"/>
      </w:pPr>
      <w:r>
        <w:t>II . KORIŠTENJE SPORTSKIH OBJEKATA</w:t>
      </w:r>
      <w:r>
        <w:rPr>
          <w:b w:val="0"/>
        </w:rPr>
        <w:t xml:space="preserve"> </w:t>
      </w:r>
    </w:p>
    <w:p w14:paraId="15BBD8BF" w14:textId="77777777" w:rsidR="00E43958" w:rsidRDefault="002941C4">
      <w:pPr>
        <w:spacing w:after="24" w:line="259" w:lineRule="auto"/>
        <w:ind w:left="0" w:firstLine="0"/>
        <w:jc w:val="left"/>
      </w:pPr>
      <w:r>
        <w:rPr>
          <w:b/>
        </w:rPr>
        <w:t xml:space="preserve"> </w:t>
      </w:r>
    </w:p>
    <w:p w14:paraId="6276E34A" w14:textId="77777777" w:rsidR="00E43958" w:rsidRDefault="002941C4">
      <w:pPr>
        <w:spacing w:after="0" w:line="271" w:lineRule="auto"/>
        <w:ind w:left="1946" w:right="1991"/>
        <w:jc w:val="center"/>
      </w:pPr>
      <w:r>
        <w:rPr>
          <w:b/>
        </w:rPr>
        <w:t xml:space="preserve">Članak 5. </w:t>
      </w:r>
    </w:p>
    <w:p w14:paraId="05FA67CD" w14:textId="77777777" w:rsidR="00E43958" w:rsidRDefault="002941C4">
      <w:pPr>
        <w:spacing w:after="0" w:line="259" w:lineRule="auto"/>
        <w:ind w:left="5" w:firstLine="0"/>
        <w:jc w:val="center"/>
      </w:pPr>
      <w:r>
        <w:rPr>
          <w:b/>
        </w:rPr>
        <w:t xml:space="preserve"> </w:t>
      </w:r>
    </w:p>
    <w:p w14:paraId="726CD5BF" w14:textId="77777777" w:rsidR="00E43958" w:rsidRDefault="002941C4">
      <w:pPr>
        <w:ind w:left="-5" w:right="48"/>
      </w:pPr>
      <w:r>
        <w:t xml:space="preserve">Sportski objekti prvenstveno su namijenjeni za sportsku aktivnost – djelatnost sportskih klubova, odnosno udruga ( dalje u tekstu: klub). </w:t>
      </w:r>
    </w:p>
    <w:p w14:paraId="5450FC04" w14:textId="77777777" w:rsidR="00E43958" w:rsidRDefault="002941C4">
      <w:pPr>
        <w:spacing w:after="0" w:line="259" w:lineRule="auto"/>
        <w:ind w:left="0" w:firstLine="0"/>
        <w:jc w:val="left"/>
      </w:pPr>
      <w:r>
        <w:t xml:space="preserve"> </w:t>
      </w:r>
    </w:p>
    <w:p w14:paraId="41E11A91" w14:textId="77777777" w:rsidR="00E43958" w:rsidRDefault="002941C4">
      <w:pPr>
        <w:ind w:left="-5" w:right="48"/>
      </w:pPr>
      <w:r>
        <w:t xml:space="preserve">Pravo prvenstva u korištenju pojedinog sportskog objekta ima  klub koji je član zajednice i to zavisno od namjene objekta, odnosno vrste sporta koji klub organizira i provodi. </w:t>
      </w:r>
    </w:p>
    <w:p w14:paraId="73C502D7" w14:textId="77777777" w:rsidR="00E43958" w:rsidRDefault="002941C4">
      <w:pPr>
        <w:spacing w:after="0" w:line="259" w:lineRule="auto"/>
        <w:ind w:left="0" w:firstLine="0"/>
        <w:jc w:val="left"/>
      </w:pPr>
      <w:r>
        <w:t xml:space="preserve"> </w:t>
      </w:r>
    </w:p>
    <w:p w14:paraId="680AEDF6" w14:textId="77777777" w:rsidR="00E43958" w:rsidRDefault="002941C4">
      <w:pPr>
        <w:ind w:left="-5" w:right="48"/>
      </w:pPr>
      <w:r>
        <w:t xml:space="preserve">Sportska dvorana „Veli Jože“ prvenstveno je u funkciji osnovne i srednjih škola, a po isteku njihove potrebe, na raspolaganju je  klubovima. </w:t>
      </w:r>
    </w:p>
    <w:p w14:paraId="0657D9F3" w14:textId="77777777" w:rsidR="00E43958" w:rsidRDefault="002941C4">
      <w:pPr>
        <w:spacing w:after="29" w:line="259" w:lineRule="auto"/>
        <w:ind w:left="0" w:firstLine="0"/>
        <w:jc w:val="left"/>
      </w:pPr>
      <w:r>
        <w:t xml:space="preserve"> </w:t>
      </w:r>
    </w:p>
    <w:p w14:paraId="7351021C" w14:textId="77777777" w:rsidR="00E43958" w:rsidRDefault="002941C4">
      <w:pPr>
        <w:spacing w:after="0" w:line="271" w:lineRule="auto"/>
        <w:ind w:left="1946" w:right="1991"/>
        <w:jc w:val="center"/>
      </w:pPr>
      <w:r>
        <w:rPr>
          <w:b/>
        </w:rPr>
        <w:t xml:space="preserve">Članak 6. </w:t>
      </w:r>
    </w:p>
    <w:p w14:paraId="05CAED47" w14:textId="77777777" w:rsidR="00E43958" w:rsidRDefault="002941C4">
      <w:pPr>
        <w:spacing w:after="18" w:line="259" w:lineRule="auto"/>
        <w:ind w:left="5" w:firstLine="0"/>
        <w:jc w:val="center"/>
      </w:pPr>
      <w:r>
        <w:rPr>
          <w:b/>
        </w:rPr>
        <w:t xml:space="preserve"> </w:t>
      </w:r>
    </w:p>
    <w:p w14:paraId="54FD6F12" w14:textId="77777777" w:rsidR="00E43958" w:rsidRDefault="002941C4">
      <w:pPr>
        <w:ind w:left="-5" w:right="48"/>
      </w:pPr>
      <w:r>
        <w:t xml:space="preserve">Pod sportskom aktivnošću – djelatnošću klubova, u smislu stavka 1. prethodnog članka, podrazumijeva se: </w:t>
      </w:r>
    </w:p>
    <w:p w14:paraId="199ADACF" w14:textId="77777777" w:rsidR="00E43958" w:rsidRDefault="002941C4">
      <w:pPr>
        <w:numPr>
          <w:ilvl w:val="0"/>
          <w:numId w:val="2"/>
        </w:numPr>
        <w:ind w:right="48" w:hanging="360"/>
      </w:pPr>
      <w:r>
        <w:t xml:space="preserve">redoviti trening, </w:t>
      </w:r>
    </w:p>
    <w:p w14:paraId="64C905CC" w14:textId="77777777" w:rsidR="00E43958" w:rsidRDefault="002941C4">
      <w:pPr>
        <w:numPr>
          <w:ilvl w:val="0"/>
          <w:numId w:val="2"/>
        </w:numPr>
        <w:spacing w:after="41"/>
        <w:ind w:right="48" w:hanging="360"/>
      </w:pPr>
      <w:r>
        <w:t xml:space="preserve">odigravanje prijateljskih, </w:t>
      </w:r>
      <w:proofErr w:type="spellStart"/>
      <w:r>
        <w:t>cup</w:t>
      </w:r>
      <w:proofErr w:type="spellEnd"/>
      <w:r>
        <w:t xml:space="preserve"> i službenih ligaških utakmica, </w:t>
      </w:r>
    </w:p>
    <w:p w14:paraId="0EF051B5" w14:textId="77777777" w:rsidR="00E43958" w:rsidRDefault="002941C4">
      <w:pPr>
        <w:numPr>
          <w:ilvl w:val="0"/>
          <w:numId w:val="2"/>
        </w:numPr>
        <w:ind w:right="48" w:hanging="360"/>
      </w:pPr>
      <w:r>
        <w:lastRenderedPageBreak/>
        <w:t xml:space="preserve">održavanje jubilarnih, memorijalnih i drugih turnira, </w:t>
      </w:r>
    </w:p>
    <w:p w14:paraId="347B4420" w14:textId="77777777" w:rsidR="00E43958" w:rsidRDefault="002941C4">
      <w:pPr>
        <w:numPr>
          <w:ilvl w:val="0"/>
          <w:numId w:val="2"/>
        </w:numPr>
        <w:ind w:right="48" w:hanging="360"/>
      </w:pPr>
      <w:r>
        <w:t xml:space="preserve">organizacija kampova i drugih oblika okupljanja i treniranja mladih. </w:t>
      </w:r>
    </w:p>
    <w:p w14:paraId="77F16261" w14:textId="77777777" w:rsidR="00E43958" w:rsidRDefault="002941C4">
      <w:pPr>
        <w:spacing w:after="29" w:line="259" w:lineRule="auto"/>
        <w:ind w:left="0" w:firstLine="0"/>
        <w:jc w:val="left"/>
      </w:pPr>
      <w:r>
        <w:t xml:space="preserve"> </w:t>
      </w:r>
    </w:p>
    <w:p w14:paraId="02580C84" w14:textId="77777777" w:rsidR="00E43958" w:rsidRDefault="002941C4">
      <w:pPr>
        <w:spacing w:after="0" w:line="271" w:lineRule="auto"/>
        <w:ind w:left="1946" w:right="1991"/>
        <w:jc w:val="center"/>
      </w:pPr>
      <w:r>
        <w:rPr>
          <w:b/>
        </w:rPr>
        <w:t xml:space="preserve">Članak 7. </w:t>
      </w:r>
    </w:p>
    <w:p w14:paraId="06E4DF60" w14:textId="77777777" w:rsidR="00E43958" w:rsidRDefault="002941C4">
      <w:pPr>
        <w:spacing w:line="259" w:lineRule="auto"/>
        <w:ind w:left="5" w:firstLine="0"/>
        <w:jc w:val="center"/>
      </w:pPr>
      <w:r>
        <w:rPr>
          <w:b/>
        </w:rPr>
        <w:t xml:space="preserve"> </w:t>
      </w:r>
    </w:p>
    <w:p w14:paraId="155A1AEE" w14:textId="77777777" w:rsidR="00E43958" w:rsidRDefault="002941C4">
      <w:pPr>
        <w:ind w:left="-5" w:right="48"/>
      </w:pPr>
      <w:r>
        <w:t xml:space="preserve">Korištenje odnosno raspolaganje sportskim objektom od strane pojedinog kluba odvija se temeljem rasporeda korištenja sportskog objekta koji za kalendarsku, odnosno natjecateljsku godinu donosi Izvršni odbor zajednice ili radno tijelo koje osniva Izvršni odbor zajednice. </w:t>
      </w:r>
    </w:p>
    <w:p w14:paraId="3CC7D7A5" w14:textId="77777777" w:rsidR="00E43958" w:rsidRDefault="002941C4">
      <w:pPr>
        <w:spacing w:after="7" w:line="259" w:lineRule="auto"/>
        <w:ind w:left="0" w:firstLine="0"/>
        <w:jc w:val="left"/>
      </w:pPr>
      <w:r>
        <w:t xml:space="preserve"> </w:t>
      </w:r>
    </w:p>
    <w:p w14:paraId="59A8B290" w14:textId="600C844A" w:rsidR="00E43958" w:rsidRDefault="002941C4">
      <w:pPr>
        <w:ind w:left="-5" w:right="48"/>
      </w:pPr>
      <w:r w:rsidRPr="00C30A52">
        <w:t>Sportski objekt za trening može se koristit svakodnevno u vremenu od 08,00 – 2</w:t>
      </w:r>
      <w:r w:rsidR="00C30A52" w:rsidRPr="00C30A52">
        <w:t>2</w:t>
      </w:r>
      <w:r w:rsidRPr="00C30A52">
        <w:t>,</w:t>
      </w:r>
      <w:r w:rsidR="001118B8">
        <w:t>0</w:t>
      </w:r>
      <w:r w:rsidRPr="00C30A52">
        <w:t>0 sat</w:t>
      </w:r>
      <w:r w:rsidR="001118B8">
        <w:t>a</w:t>
      </w:r>
      <w:r w:rsidRPr="00C30A52">
        <w:t>, o</w:t>
      </w:r>
      <w:r>
        <w:t xml:space="preserve">sim nedjeljom, neradnim danom i državnim blagdanom. U korištenju sportskog objekta korisnik se mora ponašati dužnom pažnjom i poštivati kućni red. </w:t>
      </w:r>
    </w:p>
    <w:p w14:paraId="37D729C3" w14:textId="77777777" w:rsidR="00E43958" w:rsidRDefault="002941C4">
      <w:pPr>
        <w:ind w:left="-5" w:right="48"/>
      </w:pPr>
      <w:r>
        <w:t xml:space="preserve">Nedjeljom, u neradne dane i u dane državnih blagdana mogu se u sportskim objektima odigravati utakmice, odnosno održavati turniri i druge sportske manifestacije, uz prethodnu najavu zajednici. Nadzor nad korištenjem sportskog objekta od strane pojedinog kluba provodi nadležni radnik zajednice – domar. </w:t>
      </w:r>
    </w:p>
    <w:p w14:paraId="4C9E3FFE" w14:textId="5A578BF8" w:rsidR="00E43958" w:rsidRDefault="002941C4" w:rsidP="001118B8">
      <w:pPr>
        <w:spacing w:after="29" w:line="259" w:lineRule="auto"/>
        <w:ind w:left="0" w:firstLine="0"/>
        <w:jc w:val="left"/>
      </w:pPr>
      <w:r>
        <w:t xml:space="preserve"> </w:t>
      </w:r>
    </w:p>
    <w:p w14:paraId="6E09E23D" w14:textId="77777777" w:rsidR="00E43958" w:rsidRDefault="002941C4">
      <w:pPr>
        <w:spacing w:after="29" w:line="259" w:lineRule="auto"/>
        <w:ind w:left="0" w:firstLine="0"/>
        <w:jc w:val="left"/>
      </w:pPr>
      <w:r>
        <w:t xml:space="preserve"> </w:t>
      </w:r>
    </w:p>
    <w:p w14:paraId="0C393EBE" w14:textId="325BEC21" w:rsidR="00E43958" w:rsidRDefault="002941C4">
      <w:pPr>
        <w:spacing w:after="0" w:line="271" w:lineRule="auto"/>
        <w:ind w:left="1946" w:right="1991"/>
        <w:jc w:val="center"/>
      </w:pPr>
      <w:r>
        <w:rPr>
          <w:b/>
        </w:rPr>
        <w:t xml:space="preserve">Članak </w:t>
      </w:r>
      <w:r w:rsidR="001118B8">
        <w:rPr>
          <w:b/>
        </w:rPr>
        <w:t>8</w:t>
      </w:r>
      <w:r>
        <w:rPr>
          <w:b/>
        </w:rPr>
        <w:t xml:space="preserve">. </w:t>
      </w:r>
    </w:p>
    <w:p w14:paraId="0B28A6D0" w14:textId="77777777" w:rsidR="00E43958" w:rsidRDefault="002941C4">
      <w:pPr>
        <w:spacing w:after="0" w:line="259" w:lineRule="auto"/>
        <w:ind w:left="5" w:firstLine="0"/>
        <w:jc w:val="center"/>
      </w:pPr>
      <w:r>
        <w:rPr>
          <w:b/>
        </w:rPr>
        <w:t xml:space="preserve"> </w:t>
      </w:r>
    </w:p>
    <w:p w14:paraId="31943E59" w14:textId="77777777" w:rsidR="00E43958" w:rsidRDefault="002941C4">
      <w:pPr>
        <w:ind w:left="-5" w:right="48"/>
      </w:pPr>
      <w:r>
        <w:t xml:space="preserve">U slučaju da se pojedini klub ne pridržava kućnog reda u korištenju sportskog objekta, da pojedini njegovi članovi namjerno uništavaju imovinu ili je nesavjesnim korištenjem ili na drugi način oštećuju, klubu će se zabraniti korištenje sportskog objekta i tražiti će se naknada za počinjenu štetu. </w:t>
      </w:r>
    </w:p>
    <w:p w14:paraId="1F28AC6F" w14:textId="77777777" w:rsidR="00E43958" w:rsidRDefault="002941C4">
      <w:pPr>
        <w:spacing w:after="24" w:line="259" w:lineRule="auto"/>
        <w:ind w:left="0" w:firstLine="0"/>
        <w:jc w:val="left"/>
      </w:pPr>
      <w:r>
        <w:rPr>
          <w:b/>
        </w:rPr>
        <w:t xml:space="preserve"> </w:t>
      </w:r>
    </w:p>
    <w:p w14:paraId="766BD877" w14:textId="673900D2" w:rsidR="00E43958" w:rsidRDefault="002941C4">
      <w:pPr>
        <w:spacing w:after="0" w:line="271" w:lineRule="auto"/>
        <w:ind w:left="1946" w:right="1991"/>
        <w:jc w:val="center"/>
      </w:pPr>
      <w:r>
        <w:rPr>
          <w:b/>
        </w:rPr>
        <w:t xml:space="preserve">Članak </w:t>
      </w:r>
      <w:r w:rsidR="001118B8">
        <w:rPr>
          <w:b/>
        </w:rPr>
        <w:t>9</w:t>
      </w:r>
      <w:r>
        <w:rPr>
          <w:b/>
        </w:rPr>
        <w:t xml:space="preserve">. </w:t>
      </w:r>
    </w:p>
    <w:p w14:paraId="225C4BA3" w14:textId="77777777" w:rsidR="00E43958" w:rsidRDefault="002941C4">
      <w:pPr>
        <w:spacing w:after="23" w:line="259" w:lineRule="auto"/>
        <w:ind w:left="0" w:firstLine="0"/>
        <w:jc w:val="left"/>
      </w:pPr>
      <w:r>
        <w:t xml:space="preserve"> </w:t>
      </w:r>
    </w:p>
    <w:p w14:paraId="49CE702D" w14:textId="31193FA1" w:rsidR="00E43958" w:rsidRDefault="002941C4">
      <w:pPr>
        <w:ind w:left="-5" w:right="48"/>
      </w:pPr>
      <w:r>
        <w:t>Pojedini sportski i drugi objekti u tijeku godine mogu biti na raspolaganju Gradu Poreču</w:t>
      </w:r>
      <w:r w:rsidR="0010491B">
        <w:t>-</w:t>
      </w:r>
      <w:proofErr w:type="spellStart"/>
      <w:r>
        <w:t>Parenzo</w:t>
      </w:r>
      <w:proofErr w:type="spellEnd"/>
      <w:r>
        <w:t>, prema unaprijed utvrđenom terminu, u svrhu organiziranja, odnosno održavanja različitih manifestacija od interesa za Grad Poreč-</w:t>
      </w:r>
      <w:proofErr w:type="spellStart"/>
      <w:r>
        <w:t>Parenzo</w:t>
      </w:r>
      <w:proofErr w:type="spellEnd"/>
      <w:r>
        <w:t xml:space="preserve">. </w:t>
      </w:r>
    </w:p>
    <w:p w14:paraId="0FB23E86" w14:textId="77777777" w:rsidR="00E43958" w:rsidRDefault="002941C4">
      <w:pPr>
        <w:spacing w:after="0" w:line="259" w:lineRule="auto"/>
        <w:ind w:left="0" w:firstLine="0"/>
        <w:jc w:val="left"/>
      </w:pPr>
      <w:r>
        <w:t xml:space="preserve"> </w:t>
      </w:r>
    </w:p>
    <w:p w14:paraId="44155BCB" w14:textId="77777777" w:rsidR="00E43958" w:rsidRDefault="002941C4">
      <w:pPr>
        <w:ind w:left="-5" w:right="48"/>
      </w:pPr>
      <w:r>
        <w:t xml:space="preserve">U slobodnim terminima sportski i drugi objekti mogu se dati u zakup u cilju organiziranja i održavanja različitih priredbi, sajmova, izložbi i sličnih manifestacija, uz naknadu prema utvrđenom cjeniku. </w:t>
      </w:r>
    </w:p>
    <w:p w14:paraId="0329BA63" w14:textId="6752A8AD" w:rsidR="00E43958" w:rsidRDefault="00E43958">
      <w:pPr>
        <w:spacing w:after="0" w:line="259" w:lineRule="auto"/>
        <w:ind w:left="0" w:firstLine="0"/>
        <w:jc w:val="left"/>
      </w:pPr>
    </w:p>
    <w:p w14:paraId="72E00749" w14:textId="77777777" w:rsidR="00E43958" w:rsidRDefault="002941C4" w:rsidP="00C30A52">
      <w:pPr>
        <w:ind w:left="0" w:right="48" w:firstLine="0"/>
      </w:pPr>
      <w:r>
        <w:lastRenderedPageBreak/>
        <w:t xml:space="preserve">Ukoliko se u terminu iz prethodnog stavka ograničava ili uskraćuje pojedinom klubu raspored korištenja sportskog objekta istom će se omogućiti u istom terminu korištenje zamjenskog objekta, pod uvjetom da za to postoje financijske ili druge mogućnosti. </w:t>
      </w:r>
    </w:p>
    <w:p w14:paraId="17846983" w14:textId="77777777" w:rsidR="00E43958" w:rsidRDefault="002941C4">
      <w:pPr>
        <w:spacing w:after="30" w:line="259" w:lineRule="auto"/>
        <w:ind w:left="0" w:firstLine="0"/>
        <w:jc w:val="left"/>
      </w:pPr>
      <w:r>
        <w:t xml:space="preserve"> </w:t>
      </w:r>
    </w:p>
    <w:p w14:paraId="4DD08B73" w14:textId="3376BB5A" w:rsidR="00E43958" w:rsidRDefault="002941C4">
      <w:pPr>
        <w:spacing w:after="0" w:line="271" w:lineRule="auto"/>
        <w:ind w:left="1946" w:right="1991"/>
        <w:jc w:val="center"/>
      </w:pPr>
      <w:r>
        <w:rPr>
          <w:b/>
        </w:rPr>
        <w:t>Članak 1</w:t>
      </w:r>
      <w:r w:rsidR="001118B8">
        <w:rPr>
          <w:b/>
        </w:rPr>
        <w:t>0</w:t>
      </w:r>
      <w:r>
        <w:rPr>
          <w:b/>
        </w:rPr>
        <w:t xml:space="preserve">. </w:t>
      </w:r>
    </w:p>
    <w:p w14:paraId="548291D8" w14:textId="77777777" w:rsidR="00E43958" w:rsidRDefault="002941C4">
      <w:pPr>
        <w:spacing w:after="0" w:line="259" w:lineRule="auto"/>
        <w:ind w:left="5" w:firstLine="0"/>
        <w:jc w:val="center"/>
      </w:pPr>
      <w:r>
        <w:rPr>
          <w:b/>
        </w:rPr>
        <w:t xml:space="preserve"> </w:t>
      </w:r>
    </w:p>
    <w:p w14:paraId="3021E7DB" w14:textId="77777777" w:rsidR="00E43958" w:rsidRDefault="002941C4">
      <w:pPr>
        <w:ind w:left="-5" w:right="48"/>
      </w:pPr>
      <w:r>
        <w:t xml:space="preserve">Prilikom korištenja sportskog objekta, bilo za trening ili utakmicu, klubu će se omogućiti minimalni uvjeti koji zadovoljavaju određenu potrebu  - trening ili utakmicu. Prvenstveno se to odnosi na rasvjetu, klimatizaciju, grijanje i upotrebu prostorija (svlačionica i sanitarija)  i drugo. </w:t>
      </w:r>
    </w:p>
    <w:p w14:paraId="1FC894FA" w14:textId="77777777" w:rsidR="00E43958" w:rsidRDefault="002941C4">
      <w:pPr>
        <w:spacing w:after="0" w:line="259" w:lineRule="auto"/>
        <w:ind w:left="0" w:firstLine="0"/>
        <w:jc w:val="left"/>
      </w:pPr>
      <w:r>
        <w:t xml:space="preserve">      </w:t>
      </w:r>
    </w:p>
    <w:p w14:paraId="6D07FB2E" w14:textId="77777777" w:rsidR="00E43958" w:rsidRDefault="002941C4">
      <w:pPr>
        <w:ind w:left="-5" w:right="48"/>
      </w:pPr>
      <w:r>
        <w:t xml:space="preserve">U zavisnosti od značaja  natjecanja ili  manifestacije, određuje se i dodatni sadržaj (standard) koji objekt treba pružiti za organizaciju odnosno održavanje planiranog natjecanja ili  manifestacije, koji se nalazi u privitku Pravilnika i čini njegov sastavni dio. </w:t>
      </w:r>
    </w:p>
    <w:p w14:paraId="663C1509" w14:textId="6CFE4D40" w:rsidR="00E43958" w:rsidRDefault="002941C4">
      <w:pPr>
        <w:spacing w:after="29" w:line="259" w:lineRule="auto"/>
        <w:ind w:left="0" w:firstLine="0"/>
        <w:jc w:val="left"/>
      </w:pPr>
      <w:r>
        <w:t xml:space="preserve"> </w:t>
      </w:r>
    </w:p>
    <w:p w14:paraId="72E67D1E" w14:textId="0F5AE542" w:rsidR="001118B8" w:rsidRDefault="001118B8">
      <w:pPr>
        <w:spacing w:after="29" w:line="259" w:lineRule="auto"/>
        <w:ind w:left="0" w:firstLine="0"/>
        <w:jc w:val="left"/>
      </w:pPr>
    </w:p>
    <w:p w14:paraId="2D19C41C" w14:textId="77777777" w:rsidR="001118B8" w:rsidRDefault="001118B8">
      <w:pPr>
        <w:spacing w:after="29" w:line="259" w:lineRule="auto"/>
        <w:ind w:left="0" w:firstLine="0"/>
        <w:jc w:val="left"/>
      </w:pPr>
    </w:p>
    <w:p w14:paraId="29FFE7E4" w14:textId="1EA8964C" w:rsidR="00E43958" w:rsidRDefault="002941C4">
      <w:pPr>
        <w:spacing w:after="0" w:line="271" w:lineRule="auto"/>
        <w:ind w:left="1946" w:right="1991"/>
        <w:jc w:val="center"/>
      </w:pPr>
      <w:r>
        <w:rPr>
          <w:b/>
        </w:rPr>
        <w:t>Članak 1</w:t>
      </w:r>
      <w:r w:rsidR="001118B8">
        <w:rPr>
          <w:b/>
        </w:rPr>
        <w:t>1</w:t>
      </w:r>
      <w:r>
        <w:rPr>
          <w:b/>
        </w:rPr>
        <w:t xml:space="preserve">. </w:t>
      </w:r>
    </w:p>
    <w:p w14:paraId="596FE5B3" w14:textId="77777777" w:rsidR="00E43958" w:rsidRDefault="002941C4">
      <w:pPr>
        <w:spacing w:after="0" w:line="259" w:lineRule="auto"/>
        <w:ind w:left="5" w:firstLine="0"/>
        <w:jc w:val="center"/>
      </w:pPr>
      <w:r>
        <w:rPr>
          <w:b/>
        </w:rPr>
        <w:t xml:space="preserve"> </w:t>
      </w:r>
    </w:p>
    <w:p w14:paraId="34CBF5FF" w14:textId="77777777" w:rsidR="00E43958" w:rsidRDefault="002941C4">
      <w:pPr>
        <w:ind w:left="-5" w:right="48"/>
      </w:pPr>
      <w:r>
        <w:t xml:space="preserve">Sportski i drugi objekti mogu se dodijeliti bez naknade, kako slijedi : </w:t>
      </w:r>
    </w:p>
    <w:p w14:paraId="0FA8F5AE" w14:textId="77777777" w:rsidR="00E43958" w:rsidRDefault="002941C4">
      <w:pPr>
        <w:spacing w:after="0" w:line="259" w:lineRule="auto"/>
        <w:ind w:left="0" w:firstLine="0"/>
        <w:jc w:val="left"/>
      </w:pPr>
      <w:r>
        <w:t xml:space="preserve"> </w:t>
      </w:r>
    </w:p>
    <w:p w14:paraId="5FE5D6F8" w14:textId="77777777" w:rsidR="00E43958" w:rsidRDefault="002941C4">
      <w:pPr>
        <w:numPr>
          <w:ilvl w:val="0"/>
          <w:numId w:val="3"/>
        </w:numPr>
        <w:spacing w:after="34"/>
        <w:ind w:right="48" w:hanging="139"/>
      </w:pPr>
      <w:r>
        <w:t>za organiziranje i održavanje manifestacija koje su u interesu Grada Poreča-</w:t>
      </w:r>
      <w:proofErr w:type="spellStart"/>
      <w:r>
        <w:t>Parenzo</w:t>
      </w:r>
      <w:proofErr w:type="spellEnd"/>
      <w:r>
        <w:t xml:space="preserve"> ili kojih je Grad Poreč-</w:t>
      </w:r>
      <w:proofErr w:type="spellStart"/>
      <w:r>
        <w:t>Parenzo</w:t>
      </w:r>
      <w:proofErr w:type="spellEnd"/>
      <w:r>
        <w:t xml:space="preserve"> pokrovitelj, </w:t>
      </w:r>
    </w:p>
    <w:p w14:paraId="0F74E23B" w14:textId="77777777" w:rsidR="00E43958" w:rsidRDefault="002941C4">
      <w:pPr>
        <w:numPr>
          <w:ilvl w:val="0"/>
          <w:numId w:val="3"/>
        </w:numPr>
        <w:ind w:right="48" w:hanging="139"/>
      </w:pPr>
      <w:r>
        <w:t xml:space="preserve">za organiziranje humanitarnih manifestacija s ciljem prikupljanja određene pomoći, uz predočenje konkretnog programa, </w:t>
      </w:r>
    </w:p>
    <w:p w14:paraId="1217A7C2" w14:textId="77777777" w:rsidR="00E43958" w:rsidRDefault="002941C4">
      <w:pPr>
        <w:numPr>
          <w:ilvl w:val="0"/>
          <w:numId w:val="3"/>
        </w:numPr>
        <w:spacing w:after="34"/>
        <w:ind w:right="48" w:hanging="139"/>
      </w:pPr>
      <w:r>
        <w:t xml:space="preserve">za održavanje manifestacija ili obilježavanja godišnjica u organizaciji kluba koji je član zajednice, </w:t>
      </w:r>
    </w:p>
    <w:p w14:paraId="308B8B67" w14:textId="52B0B954" w:rsidR="00E43958" w:rsidRPr="00C30A52" w:rsidRDefault="002941C4">
      <w:pPr>
        <w:numPr>
          <w:ilvl w:val="0"/>
          <w:numId w:val="3"/>
        </w:numPr>
        <w:ind w:right="48" w:hanging="139"/>
      </w:pPr>
      <w:r w:rsidRPr="00C30A52">
        <w:t>u drugim opravdanim slučajevima</w:t>
      </w:r>
      <w:r w:rsidR="00C30A52" w:rsidRPr="00C30A52">
        <w:t xml:space="preserve"> u skladu sa Ugovorom o upravljanju sportskih objekata u vlasništvu Grada Poreča – </w:t>
      </w:r>
      <w:proofErr w:type="spellStart"/>
      <w:r w:rsidR="00C30A52" w:rsidRPr="00C30A52">
        <w:t>Parenzo</w:t>
      </w:r>
      <w:proofErr w:type="spellEnd"/>
      <w:r w:rsidR="00C30A52" w:rsidRPr="00C30A52">
        <w:t>.</w:t>
      </w:r>
    </w:p>
    <w:p w14:paraId="746FC4A8" w14:textId="60C2BBAE" w:rsidR="00E43958" w:rsidRDefault="00E43958">
      <w:pPr>
        <w:spacing w:after="0" w:line="259" w:lineRule="auto"/>
        <w:ind w:left="0" w:firstLine="0"/>
        <w:jc w:val="left"/>
      </w:pPr>
    </w:p>
    <w:p w14:paraId="7ED863DA" w14:textId="5942983B" w:rsidR="00E43958" w:rsidRDefault="002941C4">
      <w:pPr>
        <w:ind w:left="-5" w:right="48"/>
      </w:pPr>
      <w:r>
        <w:t>Odluku o dodjeli sportskog objekta, bez naknade, za namjene iz ovog članka donosi</w:t>
      </w:r>
      <w:r w:rsidR="00C30A52">
        <w:t xml:space="preserve"> Grad Poreč - </w:t>
      </w:r>
      <w:proofErr w:type="spellStart"/>
      <w:r w:rsidR="00C30A52">
        <w:t>Parenzo</w:t>
      </w:r>
      <w:proofErr w:type="spellEnd"/>
      <w:r>
        <w:t xml:space="preserve">.   </w:t>
      </w:r>
    </w:p>
    <w:p w14:paraId="4E7BA817" w14:textId="77777777" w:rsidR="00E43958" w:rsidRDefault="002941C4">
      <w:pPr>
        <w:spacing w:after="31" w:line="259" w:lineRule="auto"/>
        <w:ind w:left="0" w:firstLine="0"/>
        <w:jc w:val="left"/>
      </w:pPr>
      <w:r>
        <w:t xml:space="preserve"> </w:t>
      </w:r>
    </w:p>
    <w:p w14:paraId="78EC6AF8" w14:textId="77777777" w:rsidR="00E43958" w:rsidRDefault="002941C4">
      <w:pPr>
        <w:pStyle w:val="Naslov1"/>
        <w:ind w:left="-5" w:right="0"/>
      </w:pPr>
      <w:r>
        <w:t xml:space="preserve">III. KORIŠTENJE DRUGIH OBJEKATA </w:t>
      </w:r>
    </w:p>
    <w:p w14:paraId="20D0AC86" w14:textId="77777777" w:rsidR="00E43958" w:rsidRDefault="002941C4">
      <w:pPr>
        <w:spacing w:after="29" w:line="259" w:lineRule="auto"/>
        <w:ind w:left="0" w:firstLine="0"/>
        <w:jc w:val="left"/>
      </w:pPr>
      <w:r>
        <w:t xml:space="preserve"> </w:t>
      </w:r>
    </w:p>
    <w:p w14:paraId="0077510C" w14:textId="7A16D5FF" w:rsidR="00E43958" w:rsidRDefault="002941C4">
      <w:pPr>
        <w:spacing w:after="0" w:line="271" w:lineRule="auto"/>
        <w:ind w:left="1946" w:right="1991"/>
        <w:jc w:val="center"/>
      </w:pPr>
      <w:r>
        <w:rPr>
          <w:b/>
        </w:rPr>
        <w:t>Članak 1</w:t>
      </w:r>
      <w:r w:rsidR="001118B8">
        <w:rPr>
          <w:b/>
        </w:rPr>
        <w:t>2</w:t>
      </w:r>
      <w:r>
        <w:rPr>
          <w:b/>
        </w:rPr>
        <w:t xml:space="preserve">. </w:t>
      </w:r>
    </w:p>
    <w:p w14:paraId="7C6CEDF5" w14:textId="77777777" w:rsidR="00E43958" w:rsidRDefault="002941C4">
      <w:pPr>
        <w:spacing w:after="0" w:line="259" w:lineRule="auto"/>
        <w:ind w:left="5" w:firstLine="0"/>
        <w:jc w:val="center"/>
      </w:pPr>
      <w:r>
        <w:rPr>
          <w:b/>
        </w:rPr>
        <w:lastRenderedPageBreak/>
        <w:t xml:space="preserve"> </w:t>
      </w:r>
    </w:p>
    <w:p w14:paraId="79F1BD79" w14:textId="77777777" w:rsidR="00E43958" w:rsidRDefault="002941C4">
      <w:pPr>
        <w:ind w:left="-5" w:right="48"/>
      </w:pPr>
      <w:r>
        <w:t xml:space="preserve">Zajednica druge objekte kojima upravlja – parkirališta, poslovne prostore, javne površine i drugo može dati na korištenje zainteresiranim korisnicima. </w:t>
      </w:r>
    </w:p>
    <w:p w14:paraId="49FEBEDF" w14:textId="77777777" w:rsidR="00E43958" w:rsidRDefault="002941C4">
      <w:pPr>
        <w:spacing w:after="23" w:line="259" w:lineRule="auto"/>
        <w:ind w:left="0" w:firstLine="0"/>
        <w:jc w:val="left"/>
      </w:pPr>
      <w:r>
        <w:t xml:space="preserve"> </w:t>
      </w:r>
    </w:p>
    <w:p w14:paraId="4CED4ADA" w14:textId="77777777" w:rsidR="00E43958" w:rsidRDefault="002941C4">
      <w:pPr>
        <w:ind w:left="-5" w:right="48"/>
      </w:pPr>
      <w:r>
        <w:t xml:space="preserve">Objekti, iz prethodnog stavka ovoga članka, u pravilu se dodjeljuju natječajem. </w:t>
      </w:r>
    </w:p>
    <w:p w14:paraId="465D5EDE" w14:textId="77777777" w:rsidR="00E43958" w:rsidRDefault="002941C4">
      <w:pPr>
        <w:spacing w:after="23" w:line="259" w:lineRule="auto"/>
        <w:ind w:left="0" w:firstLine="0"/>
        <w:jc w:val="left"/>
      </w:pPr>
      <w:r>
        <w:t xml:space="preserve"> </w:t>
      </w:r>
    </w:p>
    <w:p w14:paraId="070D440B" w14:textId="77777777" w:rsidR="00E43958" w:rsidRDefault="002941C4">
      <w:pPr>
        <w:ind w:left="-5" w:right="48"/>
      </w:pPr>
      <w:r>
        <w:t xml:space="preserve">Izvršni odbor zajednice za svaki pojedini objekt propisuje uvjete natječaja i utvrđuje cijenu. </w:t>
      </w:r>
    </w:p>
    <w:p w14:paraId="22F801DC" w14:textId="77777777" w:rsidR="00E43958" w:rsidRDefault="002941C4">
      <w:pPr>
        <w:spacing w:after="23" w:line="259" w:lineRule="auto"/>
        <w:ind w:left="0" w:firstLine="0"/>
        <w:jc w:val="left"/>
      </w:pPr>
      <w:r>
        <w:t xml:space="preserve"> </w:t>
      </w:r>
    </w:p>
    <w:p w14:paraId="1F6C20AD" w14:textId="77777777" w:rsidR="00E43958" w:rsidRDefault="002941C4">
      <w:pPr>
        <w:ind w:left="-5" w:right="48"/>
      </w:pPr>
      <w:r>
        <w:t xml:space="preserve">Odluku o izboru ponuditelja donosi Izvršni odbor zajednice. </w:t>
      </w:r>
    </w:p>
    <w:p w14:paraId="122E58D4" w14:textId="77777777" w:rsidR="00E43958" w:rsidRDefault="002941C4">
      <w:pPr>
        <w:spacing w:after="0" w:line="259" w:lineRule="auto"/>
        <w:ind w:left="0" w:firstLine="0"/>
        <w:jc w:val="left"/>
      </w:pPr>
      <w:r>
        <w:t xml:space="preserve"> </w:t>
      </w:r>
    </w:p>
    <w:p w14:paraId="1712778A" w14:textId="77777777" w:rsidR="00E43958" w:rsidRDefault="002941C4">
      <w:pPr>
        <w:spacing w:after="0" w:line="259" w:lineRule="auto"/>
        <w:ind w:left="0" w:firstLine="0"/>
        <w:jc w:val="left"/>
      </w:pPr>
      <w:r>
        <w:t xml:space="preserve"> </w:t>
      </w:r>
    </w:p>
    <w:p w14:paraId="3A80974A" w14:textId="77777777" w:rsidR="00E43958" w:rsidRDefault="002941C4">
      <w:pPr>
        <w:pStyle w:val="Naslov1"/>
        <w:ind w:left="-5" w:right="0"/>
      </w:pPr>
      <w:r>
        <w:t xml:space="preserve">IV. OBAVLJANJE DJELATNOSTI U SPORTSKIM        I DRUGIM OBJEKTIMA </w:t>
      </w:r>
    </w:p>
    <w:p w14:paraId="7238C786" w14:textId="77777777" w:rsidR="00E43958" w:rsidRDefault="002941C4">
      <w:pPr>
        <w:spacing w:after="24" w:line="259" w:lineRule="auto"/>
        <w:ind w:left="0" w:firstLine="0"/>
        <w:jc w:val="left"/>
      </w:pPr>
      <w:r>
        <w:rPr>
          <w:b/>
        </w:rPr>
        <w:t xml:space="preserve"> </w:t>
      </w:r>
    </w:p>
    <w:p w14:paraId="074B5120" w14:textId="37C6529E" w:rsidR="00E43958" w:rsidRDefault="002941C4">
      <w:pPr>
        <w:spacing w:after="0" w:line="271" w:lineRule="auto"/>
        <w:ind w:left="1946" w:right="1991"/>
        <w:jc w:val="center"/>
      </w:pPr>
      <w:r>
        <w:rPr>
          <w:b/>
        </w:rPr>
        <w:t>Članak 1</w:t>
      </w:r>
      <w:r w:rsidR="001118B8">
        <w:rPr>
          <w:b/>
        </w:rPr>
        <w:t>3</w:t>
      </w:r>
      <w:r>
        <w:rPr>
          <w:b/>
        </w:rPr>
        <w:t xml:space="preserve">. </w:t>
      </w:r>
    </w:p>
    <w:p w14:paraId="6F73EC66" w14:textId="77777777" w:rsidR="00E43958" w:rsidRDefault="002941C4">
      <w:pPr>
        <w:spacing w:after="0" w:line="259" w:lineRule="auto"/>
        <w:ind w:left="5" w:firstLine="0"/>
        <w:jc w:val="center"/>
      </w:pPr>
      <w:r>
        <w:rPr>
          <w:b/>
        </w:rPr>
        <w:t xml:space="preserve"> </w:t>
      </w:r>
    </w:p>
    <w:p w14:paraId="4D40F299" w14:textId="77777777" w:rsidR="00E43958" w:rsidRDefault="002941C4">
      <w:pPr>
        <w:ind w:left="-5" w:right="48"/>
      </w:pPr>
      <w:r>
        <w:t xml:space="preserve">U sportskim i drugim objektima može se za vrijeme održavanja natjecanja i manifestacija ili tijekom kalendarske godine, ili u njegovom pojedinom dijelu, obavljati određena gospodarska djelatnost – ugostiteljska, trgovačka, zabavna i druge djelatnosti. </w:t>
      </w:r>
    </w:p>
    <w:p w14:paraId="4FA7C700" w14:textId="77777777" w:rsidR="00E43958" w:rsidRDefault="002941C4">
      <w:pPr>
        <w:spacing w:after="4" w:line="259" w:lineRule="auto"/>
        <w:ind w:left="0" w:firstLine="0"/>
        <w:jc w:val="left"/>
      </w:pPr>
      <w:r>
        <w:t xml:space="preserve"> </w:t>
      </w:r>
    </w:p>
    <w:p w14:paraId="728A28A8" w14:textId="77777777" w:rsidR="00E43958" w:rsidRDefault="002941C4">
      <w:pPr>
        <w:ind w:left="-5" w:right="48"/>
      </w:pPr>
      <w:r>
        <w:t xml:space="preserve">Gospodarske djelatnosti iz prethodnog stavka ovoga članka obavljaju se prema i u skladu s posebnim propisima, za što odgovornost snosi korisnik objekta odnosno osoba koja pruža odnosno obavlja te djelatnosti u sportskom ili drugom objektu. </w:t>
      </w:r>
    </w:p>
    <w:p w14:paraId="3946B72F" w14:textId="77777777" w:rsidR="00E43958" w:rsidRDefault="002941C4">
      <w:pPr>
        <w:spacing w:after="0" w:line="259" w:lineRule="auto"/>
        <w:ind w:left="0" w:firstLine="0"/>
        <w:jc w:val="left"/>
      </w:pPr>
      <w:r>
        <w:t xml:space="preserve"> </w:t>
      </w:r>
    </w:p>
    <w:p w14:paraId="1913C604" w14:textId="5B3C03AA" w:rsidR="00E43958" w:rsidRDefault="00E43958">
      <w:pPr>
        <w:spacing w:after="23" w:line="259" w:lineRule="auto"/>
        <w:ind w:left="0" w:firstLine="0"/>
        <w:jc w:val="left"/>
      </w:pPr>
    </w:p>
    <w:p w14:paraId="26A034F0" w14:textId="77777777" w:rsidR="00E43958" w:rsidRDefault="002941C4">
      <w:pPr>
        <w:ind w:left="-5" w:right="48"/>
      </w:pPr>
      <w:r>
        <w:t xml:space="preserve">Izvršni odbor zajednice propisuje postupak i uvjete natječaja i utvrđuje cijenu. </w:t>
      </w:r>
    </w:p>
    <w:p w14:paraId="6B1B987A" w14:textId="77777777" w:rsidR="00E43958" w:rsidRDefault="002941C4">
      <w:pPr>
        <w:spacing w:after="0" w:line="259" w:lineRule="auto"/>
        <w:ind w:left="0" w:firstLine="0"/>
        <w:jc w:val="left"/>
      </w:pPr>
      <w:r>
        <w:t xml:space="preserve"> </w:t>
      </w:r>
    </w:p>
    <w:p w14:paraId="1CB5707E" w14:textId="77777777" w:rsidR="00E43958" w:rsidRDefault="002941C4">
      <w:pPr>
        <w:ind w:left="-5" w:right="48"/>
      </w:pPr>
      <w:r>
        <w:t xml:space="preserve">Odluku o izboru pojedinog ponuditelja, na temelju provedenog natječaja, donosi Izvršni odbor zajednice. </w:t>
      </w:r>
    </w:p>
    <w:p w14:paraId="77A94219" w14:textId="77777777" w:rsidR="00E43958" w:rsidRDefault="002941C4">
      <w:pPr>
        <w:spacing w:after="0" w:line="259" w:lineRule="auto"/>
        <w:ind w:left="0" w:firstLine="0"/>
        <w:jc w:val="left"/>
      </w:pPr>
      <w:r>
        <w:t xml:space="preserve"> </w:t>
      </w:r>
    </w:p>
    <w:p w14:paraId="3359BF5B" w14:textId="77777777" w:rsidR="00E43958" w:rsidRDefault="002941C4" w:rsidP="001118B8">
      <w:pPr>
        <w:spacing w:after="0" w:line="259" w:lineRule="auto"/>
        <w:ind w:left="0" w:firstLine="0"/>
      </w:pPr>
      <w:r>
        <w:rPr>
          <w:b/>
        </w:rPr>
        <w:t xml:space="preserve"> </w:t>
      </w:r>
    </w:p>
    <w:p w14:paraId="150ECCB8" w14:textId="77777777" w:rsidR="00E43958" w:rsidRDefault="002941C4" w:rsidP="001118B8">
      <w:pPr>
        <w:spacing w:after="0" w:line="259" w:lineRule="auto"/>
        <w:ind w:left="0" w:firstLine="0"/>
      </w:pPr>
      <w:r>
        <w:rPr>
          <w:b/>
        </w:rPr>
        <w:t xml:space="preserve"> </w:t>
      </w:r>
    </w:p>
    <w:p w14:paraId="73D06D55" w14:textId="77777777" w:rsidR="00E43958" w:rsidRDefault="002941C4">
      <w:pPr>
        <w:spacing w:after="0" w:line="259" w:lineRule="auto"/>
        <w:ind w:left="5" w:firstLine="0"/>
        <w:jc w:val="center"/>
      </w:pPr>
      <w:r>
        <w:rPr>
          <w:b/>
        </w:rPr>
        <w:t xml:space="preserve"> </w:t>
      </w:r>
    </w:p>
    <w:p w14:paraId="1DFF4274" w14:textId="77777777" w:rsidR="00E43958" w:rsidRDefault="002941C4">
      <w:pPr>
        <w:spacing w:after="0" w:line="259" w:lineRule="auto"/>
        <w:ind w:left="5" w:firstLine="0"/>
        <w:jc w:val="center"/>
      </w:pPr>
      <w:r>
        <w:rPr>
          <w:b/>
        </w:rPr>
        <w:t xml:space="preserve"> </w:t>
      </w:r>
    </w:p>
    <w:p w14:paraId="64A51742" w14:textId="43ABA51A" w:rsidR="00E43958" w:rsidRDefault="002941C4">
      <w:pPr>
        <w:spacing w:after="0" w:line="271" w:lineRule="auto"/>
        <w:ind w:left="1946" w:right="1991"/>
        <w:jc w:val="center"/>
      </w:pPr>
      <w:r>
        <w:rPr>
          <w:b/>
        </w:rPr>
        <w:t>Članak 1</w:t>
      </w:r>
      <w:r w:rsidR="001118B8">
        <w:rPr>
          <w:b/>
        </w:rPr>
        <w:t>4</w:t>
      </w:r>
      <w:r>
        <w:rPr>
          <w:b/>
        </w:rPr>
        <w:t xml:space="preserve">. </w:t>
      </w:r>
    </w:p>
    <w:p w14:paraId="2C7A24E1" w14:textId="77777777" w:rsidR="00E43958" w:rsidRDefault="002941C4">
      <w:pPr>
        <w:spacing w:after="0" w:line="259" w:lineRule="auto"/>
        <w:ind w:left="5" w:firstLine="0"/>
        <w:jc w:val="center"/>
      </w:pPr>
      <w:r>
        <w:rPr>
          <w:b/>
        </w:rPr>
        <w:t xml:space="preserve"> </w:t>
      </w:r>
    </w:p>
    <w:p w14:paraId="64E5A6C6" w14:textId="18C4D9EC" w:rsidR="00E43958" w:rsidRDefault="002941C4">
      <w:pPr>
        <w:ind w:left="-5" w:right="48"/>
      </w:pPr>
      <w:r>
        <w:lastRenderedPageBreak/>
        <w:t>Inicijativu ili prijedlog za obavljanje gospodarske djelatnosti određenog sadržaja u pojedinom sportskom ili drugom objektu, ili njegovom pojedinom dijelu, može podnijeti i klub</w:t>
      </w:r>
      <w:r w:rsidR="00C30A52">
        <w:t xml:space="preserve"> član zajednice.</w:t>
      </w:r>
    </w:p>
    <w:p w14:paraId="593BEE5E" w14:textId="77777777" w:rsidR="00E43958" w:rsidRDefault="002941C4">
      <w:pPr>
        <w:spacing w:line="259" w:lineRule="auto"/>
        <w:ind w:left="0" w:firstLine="0"/>
        <w:jc w:val="left"/>
      </w:pPr>
      <w:r>
        <w:t xml:space="preserve"> </w:t>
      </w:r>
    </w:p>
    <w:p w14:paraId="6B347053" w14:textId="77777777" w:rsidR="00E43958" w:rsidRDefault="002941C4">
      <w:pPr>
        <w:ind w:left="-5" w:right="48"/>
      </w:pPr>
      <w:r>
        <w:t xml:space="preserve">O svakoj inicijativi ili prijedlogu, u smislu prethodnog stavka, odluku donosi Izvršni odbor zajednice. </w:t>
      </w:r>
    </w:p>
    <w:p w14:paraId="55C61ABC" w14:textId="77777777" w:rsidR="00E43958" w:rsidRDefault="002941C4">
      <w:pPr>
        <w:spacing w:after="0" w:line="259" w:lineRule="auto"/>
        <w:ind w:left="0" w:firstLine="0"/>
        <w:jc w:val="left"/>
      </w:pPr>
      <w:r>
        <w:t xml:space="preserve"> </w:t>
      </w:r>
    </w:p>
    <w:p w14:paraId="2BFC7E6E" w14:textId="77777777" w:rsidR="00E43958" w:rsidRDefault="002941C4">
      <w:pPr>
        <w:spacing w:after="0" w:line="259" w:lineRule="auto"/>
        <w:ind w:left="0" w:firstLine="0"/>
        <w:jc w:val="left"/>
      </w:pPr>
      <w:r>
        <w:t xml:space="preserve"> </w:t>
      </w:r>
    </w:p>
    <w:p w14:paraId="108B1D87" w14:textId="77777777" w:rsidR="00E43958" w:rsidRDefault="002941C4">
      <w:pPr>
        <w:spacing w:after="31" w:line="259" w:lineRule="auto"/>
        <w:ind w:left="0" w:firstLine="0"/>
        <w:jc w:val="left"/>
      </w:pPr>
      <w:r>
        <w:t xml:space="preserve"> </w:t>
      </w:r>
    </w:p>
    <w:p w14:paraId="43F8762C" w14:textId="77777777" w:rsidR="00E43958" w:rsidRDefault="002941C4">
      <w:pPr>
        <w:pStyle w:val="Naslov1"/>
        <w:ind w:left="-5" w:right="0"/>
      </w:pPr>
      <w:r>
        <w:t xml:space="preserve">V. POSTUPANJE U SVEZI S KORIŠTENJEM OBJEKATA      I SA STVARIMA I PREDMETIMA NAĐENIM  U NJIMA </w:t>
      </w:r>
    </w:p>
    <w:p w14:paraId="2DDA3D51" w14:textId="77777777" w:rsidR="00E43958" w:rsidRDefault="002941C4">
      <w:pPr>
        <w:spacing w:after="24" w:line="259" w:lineRule="auto"/>
        <w:ind w:left="0" w:firstLine="0"/>
        <w:jc w:val="left"/>
      </w:pPr>
      <w:r>
        <w:rPr>
          <w:b/>
        </w:rPr>
        <w:t xml:space="preserve"> </w:t>
      </w:r>
    </w:p>
    <w:p w14:paraId="286F2345" w14:textId="64BA740E" w:rsidR="00E43958" w:rsidRDefault="002941C4">
      <w:pPr>
        <w:spacing w:after="0" w:line="271" w:lineRule="auto"/>
        <w:ind w:left="1946" w:right="1991"/>
        <w:jc w:val="center"/>
      </w:pPr>
      <w:r>
        <w:rPr>
          <w:b/>
        </w:rPr>
        <w:t>Članak 1</w:t>
      </w:r>
      <w:r w:rsidR="001118B8">
        <w:rPr>
          <w:b/>
        </w:rPr>
        <w:t>5</w:t>
      </w:r>
      <w:r>
        <w:rPr>
          <w:b/>
        </w:rPr>
        <w:t xml:space="preserve">. </w:t>
      </w:r>
    </w:p>
    <w:p w14:paraId="4AA8D58C" w14:textId="77777777" w:rsidR="00E43958" w:rsidRDefault="002941C4">
      <w:pPr>
        <w:spacing w:after="7" w:line="259" w:lineRule="auto"/>
        <w:ind w:left="5" w:firstLine="0"/>
        <w:jc w:val="center"/>
      </w:pPr>
      <w:r>
        <w:rPr>
          <w:b/>
        </w:rPr>
        <w:t xml:space="preserve"> </w:t>
      </w:r>
    </w:p>
    <w:p w14:paraId="4A1540A3" w14:textId="77777777" w:rsidR="00E43958" w:rsidRDefault="002941C4">
      <w:pPr>
        <w:ind w:left="-5" w:right="48"/>
      </w:pPr>
      <w:r>
        <w:t xml:space="preserve">Korisnik objekta prilikom njegova korištenja dužan je poduzeti sve planirane i izrijekom navedene mjere u cilju zaštite učesnika sportske priredbe ili manifestacije, gledatelja, službenih i drugih osoba i imovine. </w:t>
      </w:r>
    </w:p>
    <w:p w14:paraId="2C5D92D2" w14:textId="77777777" w:rsidR="00E43958" w:rsidRDefault="002941C4">
      <w:pPr>
        <w:spacing w:after="17" w:line="259" w:lineRule="auto"/>
        <w:ind w:left="0" w:firstLine="0"/>
        <w:jc w:val="left"/>
      </w:pPr>
      <w:r>
        <w:t xml:space="preserve"> </w:t>
      </w:r>
    </w:p>
    <w:p w14:paraId="1CD64175" w14:textId="77777777" w:rsidR="00E43958" w:rsidRDefault="002941C4">
      <w:pPr>
        <w:ind w:left="-5" w:right="48"/>
      </w:pPr>
      <w:r>
        <w:t xml:space="preserve">Prijavu javnog okupljanja nadležnoj policijskoj postaji podnosi korisnik – organizator sportske priredbe ili manifestacije i odgovoran je za očuvanje i provođenje javnog reda i mira, u i oko objekta, za vrijeme odvijanja sportske priredbe ili manifestacije, kao i po njihovu završetku, do trenutka predaje objekta vlasniku odnosno njegovom upravitelju.  </w:t>
      </w:r>
    </w:p>
    <w:p w14:paraId="6299DDB3" w14:textId="77777777" w:rsidR="00E43958" w:rsidRDefault="002941C4">
      <w:pPr>
        <w:spacing w:after="14" w:line="259" w:lineRule="auto"/>
        <w:ind w:left="5" w:firstLine="0"/>
        <w:jc w:val="center"/>
      </w:pPr>
      <w:r>
        <w:rPr>
          <w:b/>
        </w:rPr>
        <w:t xml:space="preserve"> </w:t>
      </w:r>
    </w:p>
    <w:p w14:paraId="43DAFEB5" w14:textId="77777777" w:rsidR="00E43958" w:rsidRDefault="002941C4">
      <w:pPr>
        <w:ind w:left="-5" w:right="48"/>
      </w:pPr>
      <w:r>
        <w:t xml:space="preserve">Svaki korisnik objekta dužan je prilikom korištenja objekta, bilo da je organizator natjecanja ili manifestacije, bilo da u objektu obavlja gospodarsku djelatnost, postupati s dužnom pažnjom. </w:t>
      </w:r>
    </w:p>
    <w:p w14:paraId="436A480F" w14:textId="77777777" w:rsidR="00E43958" w:rsidRDefault="002941C4">
      <w:pPr>
        <w:spacing w:after="13" w:line="259" w:lineRule="auto"/>
        <w:ind w:left="0" w:firstLine="0"/>
        <w:jc w:val="left"/>
      </w:pPr>
      <w:r>
        <w:t xml:space="preserve"> </w:t>
      </w:r>
    </w:p>
    <w:p w14:paraId="5F5B4D46" w14:textId="77777777" w:rsidR="00E43958" w:rsidRDefault="002941C4">
      <w:pPr>
        <w:ind w:left="-5" w:right="48"/>
      </w:pPr>
      <w:r>
        <w:t xml:space="preserve">Korisnik koji prilikom korištenja objekta ili obavljanja gospodarske djelatnosti u objektu prouzroči svojim činjenjem ili nečinjenjem određenu štetu istu je dužan namiriti zajednici. O stupnju počinjene štete obavlja se očevid, kojem nazoče predstavnik zajednice i korisnik objekta, o čemu se sastavlja zapisnik. </w:t>
      </w:r>
    </w:p>
    <w:p w14:paraId="4CB070DD" w14:textId="77777777" w:rsidR="00E43958" w:rsidRDefault="002941C4">
      <w:pPr>
        <w:spacing w:after="0" w:line="259" w:lineRule="auto"/>
        <w:ind w:left="0" w:firstLine="0"/>
        <w:jc w:val="left"/>
      </w:pPr>
      <w:r>
        <w:t xml:space="preserve"> </w:t>
      </w:r>
    </w:p>
    <w:p w14:paraId="27E6A07C" w14:textId="3D0E9E46" w:rsidR="00E43958" w:rsidRDefault="002941C4">
      <w:pPr>
        <w:ind w:left="-5" w:right="48"/>
      </w:pPr>
      <w:r>
        <w:t xml:space="preserve">Utvrđeni iznos štete korisnik je dužan najkasnije u roku od osam (8) dana uplatiti na račun  zajednice ili isti ukloniti o svom trošku. </w:t>
      </w:r>
    </w:p>
    <w:p w14:paraId="74DAA9C9" w14:textId="03B0735E" w:rsidR="001118B8" w:rsidRDefault="001118B8">
      <w:pPr>
        <w:ind w:left="-5" w:right="48"/>
      </w:pPr>
    </w:p>
    <w:p w14:paraId="23468DA1" w14:textId="64B420F8" w:rsidR="001118B8" w:rsidRDefault="001118B8">
      <w:pPr>
        <w:ind w:left="-5" w:right="48"/>
      </w:pPr>
    </w:p>
    <w:p w14:paraId="6D61AEDF" w14:textId="77777777" w:rsidR="001118B8" w:rsidRDefault="001118B8">
      <w:pPr>
        <w:ind w:left="-5" w:right="48"/>
      </w:pPr>
    </w:p>
    <w:p w14:paraId="55A7727D" w14:textId="77777777" w:rsidR="00E43958" w:rsidRDefault="002941C4">
      <w:pPr>
        <w:spacing w:after="29" w:line="259" w:lineRule="auto"/>
        <w:ind w:left="0" w:firstLine="0"/>
        <w:jc w:val="left"/>
      </w:pPr>
      <w:r>
        <w:lastRenderedPageBreak/>
        <w:t xml:space="preserve"> </w:t>
      </w:r>
    </w:p>
    <w:p w14:paraId="13DFFD27" w14:textId="7716B444" w:rsidR="00E43958" w:rsidRDefault="002941C4">
      <w:pPr>
        <w:spacing w:after="0" w:line="271" w:lineRule="auto"/>
        <w:ind w:left="1946" w:right="1991"/>
        <w:jc w:val="center"/>
      </w:pPr>
      <w:r>
        <w:rPr>
          <w:b/>
        </w:rPr>
        <w:t>Članak 1</w:t>
      </w:r>
      <w:r w:rsidR="001118B8">
        <w:rPr>
          <w:b/>
        </w:rPr>
        <w:t>6</w:t>
      </w:r>
      <w:r>
        <w:rPr>
          <w:b/>
        </w:rPr>
        <w:t xml:space="preserve">. </w:t>
      </w:r>
    </w:p>
    <w:p w14:paraId="12FF8F8C" w14:textId="77777777" w:rsidR="00E43958" w:rsidRDefault="002941C4">
      <w:pPr>
        <w:spacing w:after="0" w:line="259" w:lineRule="auto"/>
        <w:ind w:left="5" w:firstLine="0"/>
        <w:jc w:val="center"/>
      </w:pPr>
      <w:r>
        <w:rPr>
          <w:b/>
        </w:rPr>
        <w:t xml:space="preserve"> </w:t>
      </w:r>
    </w:p>
    <w:p w14:paraId="7132A12F" w14:textId="77777777" w:rsidR="00E43958" w:rsidRDefault="002941C4">
      <w:pPr>
        <w:ind w:left="-5" w:right="48"/>
      </w:pPr>
      <w:r>
        <w:t xml:space="preserve">Korisnik sportske dvorane „Žatika“  u vrijeme održavanja priredbi, sajmova, izložbi i sličnih manifestacija dužan je osigurati vatrogasno dežurstvo s tri (3) profesionalna vatrogasca u smjeni ili s dva (2) profesionalna vatrogasca i četiri (4) djelatnika stručno osposobljena za dobrovoljnog vatrogasca u smjeni, sukladno odredbama Pravilnika o razvrstavanju građevina, građevinskih dijelova i prostora u kategorije ugroženosti od požara ( NN br. 62/94 i 32/97).  </w:t>
      </w:r>
    </w:p>
    <w:p w14:paraId="3E5E722C" w14:textId="77777777" w:rsidR="00E43958" w:rsidRDefault="002941C4">
      <w:pPr>
        <w:spacing w:after="0" w:line="259" w:lineRule="auto"/>
        <w:ind w:left="5" w:firstLine="0"/>
        <w:jc w:val="center"/>
      </w:pPr>
      <w:r>
        <w:rPr>
          <w:b/>
        </w:rPr>
        <w:t xml:space="preserve"> </w:t>
      </w:r>
    </w:p>
    <w:p w14:paraId="484EE39E" w14:textId="77777777" w:rsidR="00E43958" w:rsidRDefault="002941C4">
      <w:pPr>
        <w:spacing w:after="29" w:line="259" w:lineRule="auto"/>
        <w:ind w:left="0" w:firstLine="0"/>
        <w:jc w:val="left"/>
      </w:pPr>
      <w:r>
        <w:t xml:space="preserve"> </w:t>
      </w:r>
    </w:p>
    <w:p w14:paraId="157EF1E1" w14:textId="2BFF1A91" w:rsidR="00E43958" w:rsidRDefault="002941C4">
      <w:pPr>
        <w:spacing w:after="0" w:line="271" w:lineRule="auto"/>
        <w:ind w:left="1946" w:right="1991"/>
        <w:jc w:val="center"/>
      </w:pPr>
      <w:r>
        <w:rPr>
          <w:b/>
        </w:rPr>
        <w:t>Članak 1</w:t>
      </w:r>
      <w:r w:rsidR="001118B8">
        <w:rPr>
          <w:b/>
        </w:rPr>
        <w:t>7</w:t>
      </w:r>
      <w:r>
        <w:rPr>
          <w:b/>
        </w:rPr>
        <w:t xml:space="preserve">. </w:t>
      </w:r>
    </w:p>
    <w:p w14:paraId="4211F12C" w14:textId="77777777" w:rsidR="00E43958" w:rsidRDefault="002941C4">
      <w:pPr>
        <w:spacing w:after="0" w:line="259" w:lineRule="auto"/>
        <w:ind w:left="5" w:firstLine="0"/>
        <w:jc w:val="center"/>
      </w:pPr>
      <w:r>
        <w:rPr>
          <w:b/>
        </w:rPr>
        <w:t xml:space="preserve"> </w:t>
      </w:r>
    </w:p>
    <w:p w14:paraId="455DF3CF" w14:textId="77777777" w:rsidR="00E43958" w:rsidRDefault="002941C4">
      <w:pPr>
        <w:ind w:left="-5" w:right="48"/>
      </w:pPr>
      <w:r>
        <w:t xml:space="preserve">Zajednica ne odgovara odnosno ne snosi odgovornost za predmete i stvari izgubljene ili ostavljene u objektu za vrijeme ili nakon završetka natjecanja ili manifestacije. </w:t>
      </w:r>
    </w:p>
    <w:p w14:paraId="405F2956" w14:textId="77777777" w:rsidR="00E43958" w:rsidRDefault="002941C4">
      <w:pPr>
        <w:spacing w:after="0" w:line="259" w:lineRule="auto"/>
        <w:ind w:left="0" w:firstLine="0"/>
        <w:jc w:val="left"/>
      </w:pPr>
      <w:r>
        <w:t xml:space="preserve"> </w:t>
      </w:r>
    </w:p>
    <w:p w14:paraId="1DC1999E" w14:textId="77777777" w:rsidR="00E43958" w:rsidRDefault="002941C4">
      <w:pPr>
        <w:ind w:left="-5" w:right="48"/>
      </w:pPr>
      <w:r>
        <w:t xml:space="preserve">Zajednica ne odgovara odnosno ne snosi odgovornost za slučaj nesreće za vrijeme ili nakon natjecanja ili manifestacije do koje je došlo krivnjom korisnika – gledatelja, do koje je došlo njegovom nepažnjom ili zbog neprovođenja propisanih mjera zaštite odnosno sigurnosti. </w:t>
      </w:r>
    </w:p>
    <w:p w14:paraId="272EFFEB" w14:textId="77777777" w:rsidR="00E43958" w:rsidRDefault="002941C4">
      <w:pPr>
        <w:spacing w:after="29" w:line="259" w:lineRule="auto"/>
        <w:ind w:left="0" w:firstLine="0"/>
        <w:jc w:val="left"/>
      </w:pPr>
      <w:r>
        <w:t xml:space="preserve"> </w:t>
      </w:r>
    </w:p>
    <w:p w14:paraId="511C92B7" w14:textId="5B1B21B1" w:rsidR="00E43958" w:rsidRDefault="002941C4">
      <w:pPr>
        <w:spacing w:after="0" w:line="271" w:lineRule="auto"/>
        <w:ind w:left="1946" w:right="1991"/>
        <w:jc w:val="center"/>
      </w:pPr>
      <w:r>
        <w:rPr>
          <w:b/>
        </w:rPr>
        <w:t>Članak 1</w:t>
      </w:r>
      <w:r w:rsidR="001118B8">
        <w:rPr>
          <w:b/>
        </w:rPr>
        <w:t>8</w:t>
      </w:r>
      <w:r>
        <w:rPr>
          <w:b/>
        </w:rPr>
        <w:t xml:space="preserve">. </w:t>
      </w:r>
    </w:p>
    <w:p w14:paraId="50356719" w14:textId="77777777" w:rsidR="00E43958" w:rsidRDefault="002941C4">
      <w:pPr>
        <w:spacing w:after="0" w:line="259" w:lineRule="auto"/>
        <w:ind w:left="5" w:firstLine="0"/>
        <w:jc w:val="center"/>
      </w:pPr>
      <w:r>
        <w:rPr>
          <w:b/>
        </w:rPr>
        <w:t xml:space="preserve"> </w:t>
      </w:r>
    </w:p>
    <w:p w14:paraId="2BC10426" w14:textId="77777777" w:rsidR="00E43958" w:rsidRDefault="002941C4">
      <w:pPr>
        <w:ind w:left="-5" w:right="48"/>
      </w:pPr>
      <w:r>
        <w:t xml:space="preserve">U slučaju da se u objektu, nakon završetka natjecanja ili manifestacije, nađu izgubljene ili zaboravljene stvari, nadležna osoba – domar će pronađenu stvar ili predmet zapisnički popisati i zaključati u posebnu prostoriju.  </w:t>
      </w:r>
    </w:p>
    <w:p w14:paraId="26C8E605" w14:textId="77777777" w:rsidR="00E43958" w:rsidRDefault="002941C4">
      <w:pPr>
        <w:ind w:left="-5" w:right="48"/>
      </w:pPr>
      <w:r>
        <w:t xml:space="preserve">Ako je u pitanju službeni osobni dokument ili novac ili predmet izuzetne vrijednosti isti će se zapisnički popisati i uz primjerak zapisnika dostaviti nadležnoj policijskoj postaji. </w:t>
      </w:r>
    </w:p>
    <w:p w14:paraId="042D1AD9" w14:textId="77777777" w:rsidR="00E43958" w:rsidRDefault="002941C4">
      <w:pPr>
        <w:spacing w:after="7" w:line="259" w:lineRule="auto"/>
        <w:ind w:left="0" w:firstLine="0"/>
        <w:jc w:val="left"/>
      </w:pPr>
      <w:r>
        <w:t xml:space="preserve"> </w:t>
      </w:r>
    </w:p>
    <w:p w14:paraId="516B9FD1" w14:textId="77777777" w:rsidR="00E43958" w:rsidRDefault="002941C4">
      <w:pPr>
        <w:ind w:left="-5" w:right="48"/>
      </w:pPr>
      <w:r>
        <w:t xml:space="preserve">Pronađena stvar ili predmet čuvati će se najduže 30  (trideset) dana i protekom tog roka zapisnički će se uništiti, a ako se radi o stvari određene upotrebne vrijednosti može se zapisnički predati određenoj karitativnoj, humanitarnoj, socijalnoj ili drugoj sličnoj ustanovi.  </w:t>
      </w:r>
    </w:p>
    <w:p w14:paraId="28DEFC7A" w14:textId="314A58EB" w:rsidR="00E43958" w:rsidRDefault="002941C4">
      <w:pPr>
        <w:spacing w:after="31" w:line="259" w:lineRule="auto"/>
        <w:ind w:left="0" w:firstLine="0"/>
        <w:jc w:val="left"/>
      </w:pPr>
      <w:r>
        <w:t xml:space="preserve"> </w:t>
      </w:r>
    </w:p>
    <w:p w14:paraId="0C41FBA7" w14:textId="5A5FE5B2" w:rsidR="00090371" w:rsidRDefault="00090371">
      <w:pPr>
        <w:spacing w:after="31" w:line="259" w:lineRule="auto"/>
        <w:ind w:left="0" w:firstLine="0"/>
        <w:jc w:val="left"/>
      </w:pPr>
    </w:p>
    <w:p w14:paraId="2BFBC810" w14:textId="7536E4F4" w:rsidR="00090371" w:rsidRDefault="00090371">
      <w:pPr>
        <w:spacing w:after="31" w:line="259" w:lineRule="auto"/>
        <w:ind w:left="0" w:firstLine="0"/>
        <w:jc w:val="left"/>
      </w:pPr>
    </w:p>
    <w:p w14:paraId="55FA47FF" w14:textId="7DA8D614" w:rsidR="00090371" w:rsidRDefault="00090371">
      <w:pPr>
        <w:spacing w:after="31" w:line="259" w:lineRule="auto"/>
        <w:ind w:left="0" w:firstLine="0"/>
        <w:jc w:val="left"/>
      </w:pPr>
    </w:p>
    <w:p w14:paraId="5129B24E" w14:textId="77777777" w:rsidR="00090371" w:rsidRDefault="00090371">
      <w:pPr>
        <w:spacing w:after="31" w:line="259" w:lineRule="auto"/>
        <w:ind w:left="0" w:firstLine="0"/>
        <w:jc w:val="left"/>
      </w:pPr>
    </w:p>
    <w:p w14:paraId="0D88AF36" w14:textId="77777777" w:rsidR="00E43958" w:rsidRDefault="002941C4">
      <w:pPr>
        <w:pStyle w:val="Naslov1"/>
        <w:ind w:left="-5" w:right="0"/>
      </w:pPr>
      <w:r>
        <w:lastRenderedPageBreak/>
        <w:t xml:space="preserve">VI. ZAVRŠNE ODREDBE </w:t>
      </w:r>
    </w:p>
    <w:p w14:paraId="4FB66AC1" w14:textId="77777777" w:rsidR="00E43958" w:rsidRDefault="002941C4">
      <w:pPr>
        <w:spacing w:after="24" w:line="259" w:lineRule="auto"/>
        <w:ind w:left="0" w:firstLine="0"/>
        <w:jc w:val="left"/>
      </w:pPr>
      <w:r>
        <w:rPr>
          <w:b/>
        </w:rPr>
        <w:t xml:space="preserve"> </w:t>
      </w:r>
    </w:p>
    <w:p w14:paraId="6C68C116" w14:textId="7222E46B" w:rsidR="00E43958" w:rsidRDefault="002941C4">
      <w:pPr>
        <w:spacing w:after="0" w:line="271" w:lineRule="auto"/>
        <w:ind w:left="1946" w:right="1991"/>
        <w:jc w:val="center"/>
      </w:pPr>
      <w:r>
        <w:rPr>
          <w:b/>
        </w:rPr>
        <w:t xml:space="preserve">Članak </w:t>
      </w:r>
      <w:r w:rsidR="001118B8">
        <w:rPr>
          <w:b/>
        </w:rPr>
        <w:t>19</w:t>
      </w:r>
      <w:r>
        <w:rPr>
          <w:b/>
        </w:rPr>
        <w:t xml:space="preserve">. </w:t>
      </w:r>
    </w:p>
    <w:p w14:paraId="09C45B7C" w14:textId="77777777" w:rsidR="00E43958" w:rsidRDefault="002941C4">
      <w:pPr>
        <w:spacing w:after="0" w:line="259" w:lineRule="auto"/>
        <w:ind w:left="5" w:firstLine="0"/>
        <w:jc w:val="center"/>
      </w:pPr>
      <w:r>
        <w:rPr>
          <w:b/>
        </w:rPr>
        <w:t xml:space="preserve"> </w:t>
      </w:r>
    </w:p>
    <w:p w14:paraId="4CF66C81" w14:textId="77777777" w:rsidR="00E43958" w:rsidRDefault="002941C4">
      <w:pPr>
        <w:ind w:left="-5" w:right="48"/>
      </w:pPr>
      <w:r>
        <w:t xml:space="preserve">Popis sportskih objekata – dvorana, igrališta, boćališta, poslovnih prostora i drugih objekata kojima upravlja Sportska zajednica Grada Poreča, odnosno koja su Ugovorom prenijeta na upravljanje Sportskoj zajednici Grada Poreča, u privitku je ovog Pravilnika i čini njegov sastavni dio. </w:t>
      </w:r>
    </w:p>
    <w:p w14:paraId="24AD5D24" w14:textId="77777777" w:rsidR="00E43958" w:rsidRDefault="002941C4">
      <w:pPr>
        <w:spacing w:after="29" w:line="259" w:lineRule="auto"/>
        <w:ind w:left="0" w:firstLine="0"/>
        <w:jc w:val="left"/>
      </w:pPr>
      <w:r>
        <w:t xml:space="preserve"> </w:t>
      </w:r>
    </w:p>
    <w:p w14:paraId="29DB0479" w14:textId="3C9D16D4" w:rsidR="00E43958" w:rsidRDefault="002941C4">
      <w:pPr>
        <w:spacing w:after="0" w:line="271" w:lineRule="auto"/>
        <w:ind w:left="1946" w:right="1991"/>
        <w:jc w:val="center"/>
      </w:pPr>
      <w:r>
        <w:rPr>
          <w:b/>
        </w:rPr>
        <w:t>Članak 2</w:t>
      </w:r>
      <w:r w:rsidR="001118B8">
        <w:rPr>
          <w:b/>
        </w:rPr>
        <w:t>0</w:t>
      </w:r>
      <w:r>
        <w:rPr>
          <w:b/>
        </w:rPr>
        <w:t xml:space="preserve">. </w:t>
      </w:r>
    </w:p>
    <w:p w14:paraId="524759FE" w14:textId="77777777" w:rsidR="00E43958" w:rsidRDefault="002941C4">
      <w:pPr>
        <w:spacing w:after="18" w:line="259" w:lineRule="auto"/>
        <w:ind w:left="5" w:firstLine="0"/>
        <w:jc w:val="center"/>
      </w:pPr>
      <w:r>
        <w:rPr>
          <w:b/>
        </w:rPr>
        <w:t xml:space="preserve"> </w:t>
      </w:r>
    </w:p>
    <w:p w14:paraId="16543C6B" w14:textId="77777777" w:rsidR="00E43958" w:rsidRDefault="002941C4">
      <w:pPr>
        <w:ind w:left="-5" w:right="48"/>
      </w:pPr>
      <w:r>
        <w:t xml:space="preserve">Cjenik korištenja sportskih i drugih objekata u privitku je ovog Pravilnika i čini njegov sastavni dio. </w:t>
      </w:r>
    </w:p>
    <w:p w14:paraId="389E91DD" w14:textId="1FB3EC1F" w:rsidR="00E43958" w:rsidRDefault="002941C4">
      <w:pPr>
        <w:spacing w:after="0" w:line="259" w:lineRule="auto"/>
        <w:ind w:left="0" w:firstLine="0"/>
        <w:jc w:val="left"/>
        <w:rPr>
          <w:b/>
        </w:rPr>
      </w:pPr>
      <w:r>
        <w:rPr>
          <w:b/>
        </w:rPr>
        <w:t xml:space="preserve"> </w:t>
      </w:r>
    </w:p>
    <w:p w14:paraId="54763448" w14:textId="77777777" w:rsidR="001118B8" w:rsidRDefault="001118B8">
      <w:pPr>
        <w:spacing w:after="0" w:line="259" w:lineRule="auto"/>
        <w:ind w:left="0" w:firstLine="0"/>
        <w:jc w:val="left"/>
      </w:pPr>
    </w:p>
    <w:p w14:paraId="364E9F95" w14:textId="77777777" w:rsidR="00E43958" w:rsidRDefault="002941C4">
      <w:pPr>
        <w:spacing w:after="0" w:line="259" w:lineRule="auto"/>
        <w:ind w:left="5" w:firstLine="0"/>
        <w:jc w:val="center"/>
      </w:pPr>
      <w:r>
        <w:rPr>
          <w:b/>
        </w:rPr>
        <w:t xml:space="preserve"> </w:t>
      </w:r>
    </w:p>
    <w:p w14:paraId="014CD7DF" w14:textId="10E797B6" w:rsidR="00E43958" w:rsidRDefault="002941C4">
      <w:pPr>
        <w:spacing w:after="0" w:line="271" w:lineRule="auto"/>
        <w:ind w:left="1946" w:right="1991"/>
        <w:jc w:val="center"/>
      </w:pPr>
      <w:r>
        <w:rPr>
          <w:b/>
        </w:rPr>
        <w:t>Članak 2</w:t>
      </w:r>
      <w:r w:rsidR="001118B8">
        <w:rPr>
          <w:b/>
        </w:rPr>
        <w:t>1</w:t>
      </w:r>
      <w:r>
        <w:rPr>
          <w:b/>
        </w:rPr>
        <w:t xml:space="preserve">. </w:t>
      </w:r>
    </w:p>
    <w:p w14:paraId="7C023716" w14:textId="77777777" w:rsidR="00E43958" w:rsidRDefault="002941C4">
      <w:pPr>
        <w:spacing w:after="18" w:line="259" w:lineRule="auto"/>
        <w:ind w:left="5" w:firstLine="0"/>
        <w:jc w:val="center"/>
      </w:pPr>
      <w:r>
        <w:rPr>
          <w:b/>
        </w:rPr>
        <w:t xml:space="preserve"> </w:t>
      </w:r>
    </w:p>
    <w:p w14:paraId="7C084638" w14:textId="154C6ABB" w:rsidR="00E43958" w:rsidRDefault="002941C4">
      <w:pPr>
        <w:ind w:left="-5" w:right="48"/>
      </w:pPr>
      <w:r>
        <w:t xml:space="preserve">Ovaj Pravilnik stupa na snagu danom donošenja, a primjenjuje se </w:t>
      </w:r>
      <w:r w:rsidRPr="0044236E">
        <w:t xml:space="preserve">od </w:t>
      </w:r>
      <w:r w:rsidR="0044236E" w:rsidRPr="0044236E">
        <w:t>22</w:t>
      </w:r>
      <w:r w:rsidRPr="0044236E">
        <w:t>. siječnja 20</w:t>
      </w:r>
      <w:r w:rsidR="00C163EE" w:rsidRPr="0044236E">
        <w:t>21</w:t>
      </w:r>
      <w:r w:rsidRPr="0044236E">
        <w:t>. godine</w:t>
      </w:r>
      <w:r w:rsidRPr="00F232FB">
        <w:t>.</w:t>
      </w:r>
      <w:r>
        <w:t xml:space="preserve"> </w:t>
      </w:r>
    </w:p>
    <w:p w14:paraId="647AC80E" w14:textId="77777777" w:rsidR="00E43958" w:rsidRDefault="002941C4">
      <w:pPr>
        <w:spacing w:after="0" w:line="259" w:lineRule="auto"/>
        <w:ind w:left="5" w:firstLine="0"/>
        <w:jc w:val="center"/>
      </w:pPr>
      <w:r>
        <w:rPr>
          <w:b/>
        </w:rPr>
        <w:t xml:space="preserve"> </w:t>
      </w:r>
    </w:p>
    <w:p w14:paraId="5559A8B6" w14:textId="77777777" w:rsidR="00E43958" w:rsidRDefault="002941C4">
      <w:pPr>
        <w:spacing w:after="0" w:line="259" w:lineRule="auto"/>
        <w:ind w:left="0" w:firstLine="0"/>
        <w:jc w:val="left"/>
      </w:pPr>
      <w:r>
        <w:t xml:space="preserve"> </w:t>
      </w:r>
    </w:p>
    <w:p w14:paraId="6BAA2FF9" w14:textId="77777777" w:rsidR="00E43958" w:rsidRDefault="002941C4">
      <w:pPr>
        <w:ind w:left="-5" w:right="48"/>
      </w:pPr>
      <w:r>
        <w:t xml:space="preserve">                                                                                                                  PREDSJEDNIK </w:t>
      </w:r>
    </w:p>
    <w:p w14:paraId="7AFF45D6" w14:textId="77777777" w:rsidR="00E43958" w:rsidRDefault="002941C4">
      <w:pPr>
        <w:spacing w:after="0" w:line="259" w:lineRule="auto"/>
        <w:ind w:left="0" w:firstLine="0"/>
        <w:jc w:val="left"/>
      </w:pPr>
      <w:r>
        <w:t xml:space="preserve"> </w:t>
      </w:r>
    </w:p>
    <w:p w14:paraId="2E270F9D" w14:textId="286A2E0B" w:rsidR="00E43958" w:rsidRDefault="002941C4">
      <w:pPr>
        <w:ind w:left="-5" w:right="48"/>
      </w:pPr>
      <w:r>
        <w:t xml:space="preserve">                                                                                                                   </w:t>
      </w:r>
      <w:r w:rsidR="00C163EE">
        <w:t>Alfredo Mendiković</w:t>
      </w:r>
    </w:p>
    <w:p w14:paraId="2B8ED107" w14:textId="77777777" w:rsidR="00E43958" w:rsidRDefault="002941C4">
      <w:pPr>
        <w:spacing w:after="0" w:line="259" w:lineRule="auto"/>
        <w:ind w:left="0" w:firstLine="0"/>
        <w:jc w:val="left"/>
      </w:pPr>
      <w:r>
        <w:t xml:space="preserve"> </w:t>
      </w:r>
    </w:p>
    <w:p w14:paraId="20F5CEF7" w14:textId="77777777" w:rsidR="00E43958" w:rsidRDefault="002941C4">
      <w:pPr>
        <w:spacing w:after="0" w:line="259" w:lineRule="auto"/>
        <w:ind w:left="0" w:firstLine="0"/>
        <w:jc w:val="left"/>
      </w:pPr>
      <w:r>
        <w:t xml:space="preserve"> </w:t>
      </w:r>
    </w:p>
    <w:p w14:paraId="11118FE8" w14:textId="77777777" w:rsidR="00E43958" w:rsidRDefault="002941C4">
      <w:pPr>
        <w:spacing w:after="0" w:line="259" w:lineRule="auto"/>
        <w:ind w:left="0" w:firstLine="0"/>
        <w:jc w:val="left"/>
      </w:pPr>
      <w:r>
        <w:t xml:space="preserve"> </w:t>
      </w:r>
    </w:p>
    <w:p w14:paraId="69CA7745" w14:textId="77777777" w:rsidR="00E43958" w:rsidRDefault="002941C4">
      <w:pPr>
        <w:spacing w:after="0" w:line="259" w:lineRule="auto"/>
        <w:ind w:left="0" w:firstLine="0"/>
        <w:jc w:val="left"/>
      </w:pPr>
      <w:r>
        <w:t xml:space="preserve"> </w:t>
      </w:r>
    </w:p>
    <w:p w14:paraId="174E708E" w14:textId="77777777" w:rsidR="00E43958" w:rsidRDefault="002941C4">
      <w:pPr>
        <w:spacing w:after="0" w:line="259" w:lineRule="auto"/>
        <w:ind w:left="0" w:firstLine="0"/>
        <w:jc w:val="left"/>
      </w:pPr>
      <w:r>
        <w:t xml:space="preserve"> </w:t>
      </w:r>
    </w:p>
    <w:p w14:paraId="0930C41B" w14:textId="5E3BE7AE" w:rsidR="00F232FB" w:rsidRPr="0044236E" w:rsidRDefault="002941C4" w:rsidP="00F232FB">
      <w:pPr>
        <w:spacing w:after="32"/>
        <w:ind w:left="-5" w:right="48"/>
      </w:pPr>
      <w:r>
        <w:t xml:space="preserve"> </w:t>
      </w:r>
      <w:r w:rsidR="00F232FB" w:rsidRPr="0044236E">
        <w:t>UR.BROJ: 2167-18</w:t>
      </w:r>
      <w:r w:rsidR="0044236E" w:rsidRPr="0044236E">
        <w:t>-021</w:t>
      </w:r>
      <w:r w:rsidR="00F232FB" w:rsidRPr="0044236E">
        <w:t>/01-202</w:t>
      </w:r>
      <w:r w:rsidR="00090371" w:rsidRPr="0044236E">
        <w:t>1</w:t>
      </w:r>
      <w:r w:rsidR="00F232FB" w:rsidRPr="0044236E">
        <w:t xml:space="preserve"> </w:t>
      </w:r>
    </w:p>
    <w:p w14:paraId="2EDFEC9E" w14:textId="2E51D3C3" w:rsidR="00F232FB" w:rsidRDefault="00F232FB" w:rsidP="00F232FB">
      <w:pPr>
        <w:ind w:left="-5" w:right="48"/>
      </w:pPr>
      <w:r w:rsidRPr="0044236E">
        <w:t xml:space="preserve">Poreč,  </w:t>
      </w:r>
      <w:r w:rsidR="0044236E" w:rsidRPr="0044236E">
        <w:t>22</w:t>
      </w:r>
      <w:r w:rsidRPr="0044236E">
        <w:t xml:space="preserve">. </w:t>
      </w:r>
      <w:r w:rsidR="00090371" w:rsidRPr="0044236E">
        <w:t>siječnja</w:t>
      </w:r>
      <w:r w:rsidRPr="0044236E">
        <w:t xml:space="preserve"> 202</w:t>
      </w:r>
      <w:r w:rsidR="00090371" w:rsidRPr="0044236E">
        <w:t>1</w:t>
      </w:r>
      <w:r w:rsidRPr="0044236E">
        <w:t>.</w:t>
      </w:r>
      <w:r>
        <w:t xml:space="preserve">  </w:t>
      </w:r>
    </w:p>
    <w:p w14:paraId="3740ACF0" w14:textId="5F8534B3" w:rsidR="00E43958" w:rsidRDefault="00E43958">
      <w:pPr>
        <w:spacing w:after="0" w:line="259" w:lineRule="auto"/>
        <w:ind w:left="0" w:firstLine="0"/>
        <w:jc w:val="left"/>
      </w:pPr>
    </w:p>
    <w:p w14:paraId="47373340" w14:textId="77777777" w:rsidR="00E43958" w:rsidRDefault="002941C4">
      <w:pPr>
        <w:spacing w:after="0" w:line="259" w:lineRule="auto"/>
        <w:ind w:left="0" w:firstLine="0"/>
        <w:jc w:val="left"/>
      </w:pPr>
      <w:r>
        <w:t xml:space="preserve"> </w:t>
      </w:r>
    </w:p>
    <w:p w14:paraId="2BB603B4" w14:textId="77777777" w:rsidR="00E43958" w:rsidRDefault="002941C4">
      <w:pPr>
        <w:spacing w:after="0" w:line="259" w:lineRule="auto"/>
        <w:ind w:left="0" w:firstLine="0"/>
        <w:jc w:val="left"/>
      </w:pPr>
      <w:r>
        <w:t xml:space="preserve"> </w:t>
      </w:r>
    </w:p>
    <w:p w14:paraId="00B8E7FC" w14:textId="77777777" w:rsidR="00E43958" w:rsidRDefault="002941C4">
      <w:pPr>
        <w:spacing w:after="0" w:line="259" w:lineRule="auto"/>
        <w:ind w:left="0" w:firstLine="0"/>
        <w:jc w:val="left"/>
      </w:pPr>
      <w:r>
        <w:t xml:space="preserve"> </w:t>
      </w:r>
    </w:p>
    <w:p w14:paraId="50A86EFC" w14:textId="77777777" w:rsidR="00E43958" w:rsidRDefault="002941C4">
      <w:pPr>
        <w:spacing w:after="0" w:line="259" w:lineRule="auto"/>
        <w:ind w:left="0" w:firstLine="0"/>
        <w:jc w:val="left"/>
      </w:pPr>
      <w:r>
        <w:t xml:space="preserve"> </w:t>
      </w:r>
    </w:p>
    <w:p w14:paraId="68B69B7A" w14:textId="77777777" w:rsidR="00E43958" w:rsidRDefault="002941C4">
      <w:pPr>
        <w:spacing w:after="0" w:line="259" w:lineRule="auto"/>
        <w:ind w:left="0" w:firstLine="0"/>
        <w:jc w:val="left"/>
      </w:pPr>
      <w:r>
        <w:lastRenderedPageBreak/>
        <w:t xml:space="preserve"> </w:t>
      </w:r>
    </w:p>
    <w:p w14:paraId="40778C22" w14:textId="77777777" w:rsidR="00E43958" w:rsidRDefault="002941C4">
      <w:pPr>
        <w:spacing w:after="0" w:line="259" w:lineRule="auto"/>
        <w:ind w:left="0" w:firstLine="0"/>
        <w:jc w:val="left"/>
      </w:pPr>
      <w:r>
        <w:t xml:space="preserve"> </w:t>
      </w:r>
    </w:p>
    <w:p w14:paraId="4547D502" w14:textId="77777777" w:rsidR="00E43958" w:rsidRDefault="002941C4">
      <w:pPr>
        <w:spacing w:after="0" w:line="259" w:lineRule="auto"/>
        <w:ind w:left="0" w:firstLine="0"/>
        <w:jc w:val="left"/>
      </w:pPr>
      <w:r>
        <w:t xml:space="preserve"> </w:t>
      </w:r>
    </w:p>
    <w:p w14:paraId="6FC393B4" w14:textId="77777777" w:rsidR="00E43958" w:rsidRDefault="002941C4">
      <w:pPr>
        <w:spacing w:after="0" w:line="259" w:lineRule="auto"/>
        <w:ind w:left="0" w:firstLine="0"/>
        <w:jc w:val="left"/>
      </w:pPr>
      <w:r>
        <w:t xml:space="preserve"> </w:t>
      </w:r>
    </w:p>
    <w:p w14:paraId="3D064266" w14:textId="77777777" w:rsidR="00E43958" w:rsidRDefault="002941C4">
      <w:pPr>
        <w:spacing w:after="0" w:line="259" w:lineRule="auto"/>
        <w:ind w:left="0" w:firstLine="0"/>
        <w:jc w:val="left"/>
      </w:pPr>
      <w:r>
        <w:t xml:space="preserve"> </w:t>
      </w:r>
    </w:p>
    <w:p w14:paraId="342E0D03" w14:textId="77777777" w:rsidR="00E43958" w:rsidRDefault="002941C4">
      <w:pPr>
        <w:spacing w:after="0" w:line="259" w:lineRule="auto"/>
        <w:ind w:left="0" w:firstLine="0"/>
        <w:jc w:val="left"/>
      </w:pPr>
      <w:r>
        <w:t xml:space="preserve"> </w:t>
      </w:r>
    </w:p>
    <w:p w14:paraId="65B5EA47" w14:textId="77777777" w:rsidR="00E43958" w:rsidRDefault="002941C4">
      <w:pPr>
        <w:spacing w:after="0" w:line="259" w:lineRule="auto"/>
        <w:ind w:left="0" w:firstLine="0"/>
        <w:jc w:val="left"/>
      </w:pPr>
      <w:r>
        <w:t xml:space="preserve"> </w:t>
      </w:r>
    </w:p>
    <w:p w14:paraId="0EE99CDB" w14:textId="77777777" w:rsidR="00E43958" w:rsidRDefault="002941C4">
      <w:pPr>
        <w:spacing w:after="0" w:line="259" w:lineRule="auto"/>
        <w:ind w:left="0" w:firstLine="0"/>
        <w:jc w:val="left"/>
      </w:pPr>
      <w:r>
        <w:t xml:space="preserve"> </w:t>
      </w:r>
    </w:p>
    <w:p w14:paraId="33334916" w14:textId="77777777" w:rsidR="00E43958" w:rsidRDefault="002941C4">
      <w:pPr>
        <w:spacing w:after="0" w:line="259" w:lineRule="auto"/>
        <w:ind w:left="0" w:firstLine="0"/>
        <w:jc w:val="left"/>
      </w:pPr>
      <w:r>
        <w:t xml:space="preserve"> </w:t>
      </w:r>
    </w:p>
    <w:p w14:paraId="5187AE6D" w14:textId="77777777" w:rsidR="00E43958" w:rsidRDefault="002941C4">
      <w:pPr>
        <w:spacing w:after="0" w:line="259" w:lineRule="auto"/>
        <w:ind w:left="0" w:firstLine="0"/>
        <w:jc w:val="left"/>
      </w:pPr>
      <w:r>
        <w:t xml:space="preserve"> </w:t>
      </w:r>
    </w:p>
    <w:p w14:paraId="5D3B78D7" w14:textId="77777777" w:rsidR="00E43958" w:rsidRDefault="002941C4">
      <w:pPr>
        <w:spacing w:after="0" w:line="259" w:lineRule="auto"/>
        <w:ind w:left="0" w:firstLine="0"/>
        <w:jc w:val="left"/>
      </w:pPr>
      <w:r>
        <w:t xml:space="preserve"> </w:t>
      </w:r>
    </w:p>
    <w:p w14:paraId="4D97C9DD" w14:textId="77777777" w:rsidR="00E43958" w:rsidRDefault="002941C4">
      <w:pPr>
        <w:spacing w:after="0" w:line="259" w:lineRule="auto"/>
        <w:ind w:left="0" w:firstLine="0"/>
        <w:jc w:val="left"/>
      </w:pPr>
      <w:r>
        <w:t xml:space="preserve"> </w:t>
      </w:r>
    </w:p>
    <w:p w14:paraId="5328037E" w14:textId="77777777" w:rsidR="00E43958" w:rsidRDefault="002941C4">
      <w:pPr>
        <w:spacing w:after="0" w:line="259" w:lineRule="auto"/>
        <w:ind w:left="0" w:firstLine="0"/>
        <w:jc w:val="left"/>
      </w:pPr>
      <w:r>
        <w:t xml:space="preserve"> </w:t>
      </w:r>
    </w:p>
    <w:p w14:paraId="411ADB4E" w14:textId="77777777" w:rsidR="00E43958" w:rsidRDefault="002941C4">
      <w:pPr>
        <w:spacing w:after="0" w:line="259" w:lineRule="auto"/>
        <w:ind w:left="0" w:firstLine="0"/>
        <w:jc w:val="left"/>
      </w:pPr>
      <w:r>
        <w:t xml:space="preserve"> </w:t>
      </w:r>
    </w:p>
    <w:p w14:paraId="3E5C13B5" w14:textId="77777777" w:rsidR="00E43958" w:rsidRDefault="002941C4">
      <w:pPr>
        <w:spacing w:after="0" w:line="259" w:lineRule="auto"/>
        <w:ind w:left="0" w:firstLine="0"/>
        <w:jc w:val="left"/>
      </w:pPr>
      <w:r>
        <w:t xml:space="preserve"> </w:t>
      </w:r>
    </w:p>
    <w:p w14:paraId="6D6CCE75" w14:textId="77777777" w:rsidR="00E43958" w:rsidRDefault="002941C4">
      <w:pPr>
        <w:spacing w:after="0" w:line="259" w:lineRule="auto"/>
        <w:ind w:left="0" w:firstLine="0"/>
        <w:jc w:val="left"/>
      </w:pPr>
      <w:r>
        <w:t xml:space="preserve"> </w:t>
      </w:r>
    </w:p>
    <w:p w14:paraId="02395831" w14:textId="77777777" w:rsidR="00E43958" w:rsidRDefault="002941C4">
      <w:pPr>
        <w:spacing w:after="0" w:line="259" w:lineRule="auto"/>
        <w:ind w:left="0" w:firstLine="0"/>
        <w:jc w:val="left"/>
      </w:pPr>
      <w:r>
        <w:t xml:space="preserve"> </w:t>
      </w:r>
    </w:p>
    <w:p w14:paraId="6CF902AD" w14:textId="77777777" w:rsidR="00E43958" w:rsidRDefault="002941C4">
      <w:pPr>
        <w:spacing w:after="0" w:line="259" w:lineRule="auto"/>
        <w:ind w:left="0" w:firstLine="0"/>
        <w:jc w:val="left"/>
      </w:pPr>
      <w:r>
        <w:t xml:space="preserve"> </w:t>
      </w:r>
    </w:p>
    <w:p w14:paraId="27E88D81" w14:textId="77777777" w:rsidR="00E43958" w:rsidRDefault="002941C4">
      <w:pPr>
        <w:spacing w:after="0" w:line="259" w:lineRule="auto"/>
        <w:ind w:left="0" w:firstLine="0"/>
        <w:jc w:val="left"/>
      </w:pPr>
      <w:r>
        <w:t xml:space="preserve"> </w:t>
      </w:r>
    </w:p>
    <w:p w14:paraId="1F895293" w14:textId="77777777" w:rsidR="00E43958" w:rsidRDefault="002941C4">
      <w:pPr>
        <w:spacing w:after="0" w:line="259" w:lineRule="auto"/>
        <w:ind w:left="0" w:firstLine="0"/>
        <w:jc w:val="left"/>
      </w:pPr>
      <w:r>
        <w:t xml:space="preserve"> </w:t>
      </w:r>
    </w:p>
    <w:p w14:paraId="72319A88" w14:textId="77777777" w:rsidR="00E43958" w:rsidRDefault="002941C4">
      <w:pPr>
        <w:spacing w:after="0" w:line="259" w:lineRule="auto"/>
        <w:ind w:left="0" w:firstLine="0"/>
        <w:jc w:val="left"/>
      </w:pPr>
      <w:r>
        <w:t xml:space="preserve"> </w:t>
      </w:r>
    </w:p>
    <w:p w14:paraId="74023808" w14:textId="77777777" w:rsidR="00E43958" w:rsidRDefault="002941C4">
      <w:pPr>
        <w:spacing w:after="0" w:line="259" w:lineRule="auto"/>
        <w:ind w:left="0" w:firstLine="0"/>
        <w:jc w:val="left"/>
      </w:pPr>
      <w:r>
        <w:t xml:space="preserve"> </w:t>
      </w:r>
    </w:p>
    <w:p w14:paraId="142C8903" w14:textId="77777777" w:rsidR="00E43958" w:rsidRDefault="002941C4">
      <w:pPr>
        <w:spacing w:after="0" w:line="259" w:lineRule="auto"/>
        <w:ind w:left="0" w:firstLine="0"/>
        <w:jc w:val="left"/>
      </w:pPr>
      <w:r>
        <w:t xml:space="preserve"> </w:t>
      </w:r>
    </w:p>
    <w:p w14:paraId="0B91068B" w14:textId="77777777" w:rsidR="00E43958" w:rsidRDefault="002941C4">
      <w:pPr>
        <w:spacing w:after="0" w:line="259" w:lineRule="auto"/>
        <w:ind w:left="0" w:firstLine="0"/>
        <w:jc w:val="left"/>
      </w:pPr>
      <w:r>
        <w:t xml:space="preserve"> </w:t>
      </w:r>
    </w:p>
    <w:p w14:paraId="55B4BCCA" w14:textId="77777777" w:rsidR="00E43958" w:rsidRDefault="002941C4">
      <w:pPr>
        <w:spacing w:after="0" w:line="259" w:lineRule="auto"/>
        <w:ind w:left="0" w:firstLine="0"/>
        <w:jc w:val="left"/>
      </w:pPr>
      <w:r>
        <w:t xml:space="preserve"> </w:t>
      </w:r>
    </w:p>
    <w:p w14:paraId="11BB775D" w14:textId="77777777" w:rsidR="00E43958" w:rsidRDefault="002941C4">
      <w:pPr>
        <w:spacing w:after="0" w:line="259" w:lineRule="auto"/>
        <w:ind w:left="0" w:firstLine="0"/>
        <w:jc w:val="left"/>
      </w:pPr>
      <w:r>
        <w:t xml:space="preserve"> </w:t>
      </w:r>
    </w:p>
    <w:p w14:paraId="5FDEE66D" w14:textId="77777777" w:rsidR="00E43958" w:rsidRDefault="002941C4">
      <w:pPr>
        <w:spacing w:after="0" w:line="259" w:lineRule="auto"/>
        <w:ind w:left="0" w:firstLine="0"/>
        <w:jc w:val="left"/>
      </w:pPr>
      <w:r>
        <w:t xml:space="preserve"> </w:t>
      </w:r>
    </w:p>
    <w:p w14:paraId="053AD3EB" w14:textId="77777777" w:rsidR="00E43958" w:rsidRDefault="002941C4">
      <w:pPr>
        <w:spacing w:after="0" w:line="259" w:lineRule="auto"/>
        <w:ind w:left="0" w:firstLine="0"/>
        <w:jc w:val="left"/>
      </w:pPr>
      <w:r>
        <w:t xml:space="preserve"> </w:t>
      </w:r>
    </w:p>
    <w:p w14:paraId="3CE09C90" w14:textId="77777777" w:rsidR="00E43958" w:rsidRDefault="002941C4">
      <w:pPr>
        <w:spacing w:after="0" w:line="259" w:lineRule="auto"/>
        <w:ind w:left="0" w:firstLine="0"/>
        <w:jc w:val="left"/>
      </w:pPr>
      <w:r>
        <w:t xml:space="preserve"> </w:t>
      </w:r>
    </w:p>
    <w:p w14:paraId="0FE31103" w14:textId="77777777" w:rsidR="00E43958" w:rsidRDefault="002941C4">
      <w:pPr>
        <w:spacing w:after="0" w:line="259" w:lineRule="auto"/>
        <w:ind w:left="0" w:firstLine="0"/>
        <w:jc w:val="left"/>
      </w:pPr>
      <w:r>
        <w:t xml:space="preserve"> </w:t>
      </w:r>
    </w:p>
    <w:p w14:paraId="15106B9F" w14:textId="77777777" w:rsidR="00E43958" w:rsidRDefault="002941C4">
      <w:pPr>
        <w:spacing w:after="0" w:line="259" w:lineRule="auto"/>
        <w:ind w:left="0" w:firstLine="0"/>
        <w:jc w:val="left"/>
      </w:pPr>
      <w:r>
        <w:t xml:space="preserve"> </w:t>
      </w:r>
    </w:p>
    <w:p w14:paraId="31FD69D6" w14:textId="77777777" w:rsidR="00E43958" w:rsidRDefault="002941C4">
      <w:pPr>
        <w:spacing w:after="0" w:line="259" w:lineRule="auto"/>
        <w:ind w:left="0" w:firstLine="0"/>
        <w:jc w:val="left"/>
      </w:pPr>
      <w:r>
        <w:t xml:space="preserve"> </w:t>
      </w:r>
    </w:p>
    <w:sectPr w:rsidR="00E43958">
      <w:headerReference w:type="even" r:id="rId8"/>
      <w:headerReference w:type="default" r:id="rId9"/>
      <w:footerReference w:type="even" r:id="rId10"/>
      <w:footerReference w:type="default" r:id="rId11"/>
      <w:headerReference w:type="first" r:id="rId12"/>
      <w:footerReference w:type="first" r:id="rId13"/>
      <w:pgSz w:w="11906" w:h="16838"/>
      <w:pgMar w:top="1419" w:right="1362" w:bottom="1623" w:left="1416"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BC086" w14:textId="77777777" w:rsidR="009C0C84" w:rsidRDefault="009C0C84">
      <w:pPr>
        <w:spacing w:after="0" w:line="240" w:lineRule="auto"/>
      </w:pPr>
      <w:r>
        <w:separator/>
      </w:r>
    </w:p>
  </w:endnote>
  <w:endnote w:type="continuationSeparator" w:id="0">
    <w:p w14:paraId="4E69AC6B" w14:textId="77777777" w:rsidR="009C0C84" w:rsidRDefault="009C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9078" w14:textId="77777777" w:rsidR="00E43958" w:rsidRDefault="002941C4">
    <w:pPr>
      <w:tabs>
        <w:tab w:val="right" w:pos="912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A0A9" w14:textId="77777777" w:rsidR="00E43958" w:rsidRDefault="002941C4">
    <w:pPr>
      <w:tabs>
        <w:tab w:val="right" w:pos="912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B7BE" w14:textId="77777777" w:rsidR="00E43958" w:rsidRDefault="002941C4">
    <w:pPr>
      <w:tabs>
        <w:tab w:val="right" w:pos="912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C384C" w14:textId="77777777" w:rsidR="009C0C84" w:rsidRDefault="009C0C84">
      <w:pPr>
        <w:spacing w:after="0" w:line="240" w:lineRule="auto"/>
      </w:pPr>
      <w:r>
        <w:separator/>
      </w:r>
    </w:p>
  </w:footnote>
  <w:footnote w:type="continuationSeparator" w:id="0">
    <w:p w14:paraId="306A6EC4" w14:textId="77777777" w:rsidR="009C0C84" w:rsidRDefault="009C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6C9B" w14:textId="77777777" w:rsidR="009D26DE" w:rsidRDefault="009D26D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E41C" w14:textId="545A5C94" w:rsidR="009D26DE" w:rsidRPr="009D26DE" w:rsidRDefault="009D26DE" w:rsidP="009D26DE">
    <w:pPr>
      <w:tabs>
        <w:tab w:val="center" w:pos="4536"/>
        <w:tab w:val="right" w:pos="9072"/>
      </w:tabs>
      <w:spacing w:after="0" w:line="240" w:lineRule="auto"/>
      <w:ind w:left="0" w:firstLine="0"/>
      <w:jc w:val="center"/>
      <w:rPr>
        <w:color w:val="auto"/>
        <w:szCs w:val="24"/>
      </w:rPr>
    </w:pPr>
    <w:r w:rsidRPr="009D26DE">
      <w:rPr>
        <w:noProof/>
        <w:color w:val="auto"/>
        <w:szCs w:val="24"/>
      </w:rPr>
      <w:drawing>
        <wp:inline distT="0" distB="0" distL="0" distR="0" wp14:anchorId="1B72FE0C" wp14:editId="5C7374F2">
          <wp:extent cx="2514600" cy="1085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p>
  <w:p w14:paraId="0FA3C02B" w14:textId="77777777" w:rsidR="009D26DE" w:rsidRPr="009D26DE" w:rsidRDefault="009D26DE" w:rsidP="009D26DE">
    <w:pPr>
      <w:tabs>
        <w:tab w:val="center" w:pos="4536"/>
        <w:tab w:val="right" w:pos="9072"/>
      </w:tabs>
      <w:spacing w:after="0" w:line="240" w:lineRule="auto"/>
      <w:ind w:left="0" w:firstLine="0"/>
      <w:jc w:val="center"/>
      <w:rPr>
        <w:color w:val="auto"/>
        <w:szCs w:val="24"/>
      </w:rPr>
    </w:pPr>
  </w:p>
  <w:p w14:paraId="180FFBBA" w14:textId="77777777" w:rsidR="009D26DE" w:rsidRPr="009D26DE" w:rsidRDefault="009D26DE" w:rsidP="009D26DE">
    <w:pPr>
      <w:tabs>
        <w:tab w:val="center" w:pos="4536"/>
        <w:tab w:val="right" w:pos="9072"/>
      </w:tabs>
      <w:spacing w:after="0" w:line="240" w:lineRule="auto"/>
      <w:ind w:left="0" w:firstLine="0"/>
      <w:jc w:val="center"/>
      <w:rPr>
        <w:rFonts w:ascii="Arial Rounded MT Bold" w:hAnsi="Arial Rounded MT Bold" w:cs="Arial"/>
        <w:color w:val="292929"/>
        <w:sz w:val="20"/>
        <w:szCs w:val="20"/>
      </w:rPr>
    </w:pPr>
    <w:r w:rsidRPr="009D26DE">
      <w:rPr>
        <w:rFonts w:ascii="Arial Rounded MT Bold" w:hAnsi="Arial Rounded MT Bold" w:cs="Arial"/>
        <w:b/>
        <w:color w:val="292929"/>
        <w:sz w:val="16"/>
        <w:szCs w:val="16"/>
      </w:rPr>
      <w:t>52440</w:t>
    </w:r>
    <w:r w:rsidRPr="009D26DE">
      <w:rPr>
        <w:rFonts w:ascii="Arial Rounded MT Bold" w:hAnsi="Arial Rounded MT Bold" w:cs="Arial"/>
        <w:color w:val="292929"/>
        <w:sz w:val="20"/>
        <w:szCs w:val="20"/>
      </w:rPr>
      <w:t xml:space="preserve"> Pore</w:t>
    </w:r>
    <w:r w:rsidRPr="009D26DE">
      <w:rPr>
        <w:rFonts w:ascii="Arial Black" w:hAnsi="Arial Black" w:cs="Arial"/>
        <w:color w:val="292929"/>
        <w:sz w:val="18"/>
        <w:szCs w:val="18"/>
      </w:rPr>
      <w:t>č</w:t>
    </w:r>
    <w:r w:rsidRPr="009D26DE">
      <w:rPr>
        <w:rFonts w:ascii="Arial Rounded MT Bold" w:hAnsi="Arial Rounded MT Bold" w:cs="Arial"/>
        <w:color w:val="292929"/>
        <w:sz w:val="20"/>
        <w:szCs w:val="20"/>
      </w:rPr>
      <w:t xml:space="preserve"> </w:t>
    </w:r>
    <w:r w:rsidRPr="009D26DE">
      <w:rPr>
        <w:rFonts w:ascii="Arial" w:hAnsi="Arial" w:cs="Arial"/>
        <w:color w:val="292929"/>
        <w:sz w:val="16"/>
        <w:szCs w:val="16"/>
      </w:rPr>
      <w:t>●</w:t>
    </w:r>
    <w:r w:rsidRPr="009D26DE">
      <w:rPr>
        <w:rFonts w:ascii="Arial Rounded MT Bold" w:hAnsi="Arial Rounded MT Bold" w:cs="Arial"/>
        <w:color w:val="292929"/>
        <w:sz w:val="16"/>
        <w:szCs w:val="16"/>
      </w:rPr>
      <w:t xml:space="preserve"> </w:t>
    </w:r>
    <w:proofErr w:type="spellStart"/>
    <w:r w:rsidRPr="009D26DE">
      <w:rPr>
        <w:rFonts w:ascii="Arial Rounded MT Bold" w:hAnsi="Arial Rounded MT Bold" w:cs="Arial"/>
        <w:color w:val="292929"/>
        <w:sz w:val="20"/>
        <w:szCs w:val="20"/>
      </w:rPr>
      <w:t>N.Tesle</w:t>
    </w:r>
    <w:proofErr w:type="spellEnd"/>
    <w:r w:rsidRPr="009D26DE">
      <w:rPr>
        <w:rFonts w:ascii="Arial Rounded MT Bold" w:hAnsi="Arial Rounded MT Bold" w:cs="Arial"/>
        <w:color w:val="292929"/>
        <w:sz w:val="20"/>
        <w:szCs w:val="20"/>
      </w:rPr>
      <w:t xml:space="preserve"> 16</w:t>
    </w:r>
  </w:p>
  <w:p w14:paraId="3838DAB3" w14:textId="77777777" w:rsidR="009D26DE" w:rsidRPr="009D26DE" w:rsidRDefault="009D26DE" w:rsidP="009D26DE">
    <w:pPr>
      <w:tabs>
        <w:tab w:val="center" w:pos="4536"/>
        <w:tab w:val="right" w:pos="9072"/>
      </w:tabs>
      <w:spacing w:after="0" w:line="240" w:lineRule="auto"/>
      <w:ind w:left="0" w:firstLine="0"/>
      <w:jc w:val="center"/>
      <w:rPr>
        <w:rFonts w:ascii="Arial Rounded MT Bold" w:hAnsi="Arial Rounded MT Bold" w:cs="Arial"/>
        <w:color w:val="292929"/>
        <w:sz w:val="20"/>
        <w:szCs w:val="20"/>
      </w:rPr>
    </w:pPr>
    <w:r w:rsidRPr="009D26DE">
      <w:rPr>
        <w:rFonts w:ascii="Arial Rounded MT Bold" w:hAnsi="Arial Rounded MT Bold" w:cs="Arial"/>
        <w:color w:val="292929"/>
        <w:sz w:val="20"/>
        <w:szCs w:val="20"/>
      </w:rPr>
      <w:t xml:space="preserve">Tel: </w:t>
    </w:r>
    <w:r w:rsidRPr="009D26DE">
      <w:rPr>
        <w:rFonts w:ascii="Arial Rounded MT Bold" w:hAnsi="Arial Rounded MT Bold" w:cs="Arial"/>
        <w:b/>
        <w:color w:val="292929"/>
        <w:sz w:val="16"/>
        <w:szCs w:val="16"/>
      </w:rPr>
      <w:t>052 432 322</w:t>
    </w:r>
    <w:r w:rsidRPr="009D26DE">
      <w:rPr>
        <w:rFonts w:ascii="Arial Rounded MT Bold" w:hAnsi="Arial Rounded MT Bold" w:cs="Arial"/>
        <w:color w:val="292929"/>
        <w:sz w:val="20"/>
        <w:szCs w:val="20"/>
      </w:rPr>
      <w:t xml:space="preserve">  Fax: </w:t>
    </w:r>
    <w:r w:rsidRPr="009D26DE">
      <w:rPr>
        <w:rFonts w:ascii="Arial Rounded MT Bold" w:hAnsi="Arial Rounded MT Bold" w:cs="Arial"/>
        <w:b/>
        <w:color w:val="292929"/>
        <w:sz w:val="16"/>
        <w:szCs w:val="16"/>
      </w:rPr>
      <w:t>052 431 132</w:t>
    </w:r>
  </w:p>
  <w:p w14:paraId="782ACD7B" w14:textId="77777777" w:rsidR="009D26DE" w:rsidRPr="009D26DE" w:rsidRDefault="009D26DE" w:rsidP="009D26DE">
    <w:pPr>
      <w:tabs>
        <w:tab w:val="center" w:pos="4536"/>
        <w:tab w:val="right" w:pos="9072"/>
      </w:tabs>
      <w:spacing w:after="0" w:line="240" w:lineRule="auto"/>
      <w:ind w:left="0" w:firstLine="0"/>
      <w:jc w:val="center"/>
      <w:rPr>
        <w:rFonts w:ascii="Arial" w:hAnsi="Arial" w:cs="Arial"/>
        <w:b/>
        <w:color w:val="292929"/>
        <w:sz w:val="20"/>
        <w:szCs w:val="20"/>
      </w:rPr>
    </w:pPr>
  </w:p>
  <w:p w14:paraId="1D19DA54" w14:textId="77777777" w:rsidR="009D26DE" w:rsidRPr="009D26DE" w:rsidRDefault="009D26DE" w:rsidP="009D26DE">
    <w:pPr>
      <w:tabs>
        <w:tab w:val="center" w:pos="4536"/>
        <w:tab w:val="right" w:pos="9072"/>
      </w:tabs>
      <w:spacing w:after="0" w:line="240" w:lineRule="auto"/>
      <w:ind w:left="0" w:firstLine="0"/>
      <w:jc w:val="center"/>
      <w:rPr>
        <w:rFonts w:ascii="Arial Rounded MT Bold" w:hAnsi="Arial Rounded MT Bold" w:cs="Arial"/>
        <w:color w:val="292929"/>
        <w:sz w:val="20"/>
        <w:szCs w:val="20"/>
      </w:rPr>
    </w:pPr>
    <w:r w:rsidRPr="009D26DE">
      <w:rPr>
        <w:rFonts w:ascii="Arial Rounded MT Bold" w:hAnsi="Arial Rounded MT Bold" w:cs="Arial"/>
        <w:color w:val="292929"/>
        <w:sz w:val="20"/>
        <w:szCs w:val="20"/>
      </w:rPr>
      <w:t>mail: info@szgp.hr</w:t>
    </w:r>
  </w:p>
  <w:p w14:paraId="03D978B3" w14:textId="77777777" w:rsidR="009D26DE" w:rsidRPr="009D26DE" w:rsidRDefault="009D26DE" w:rsidP="009D26DE">
    <w:pPr>
      <w:tabs>
        <w:tab w:val="center" w:pos="4536"/>
        <w:tab w:val="right" w:pos="9072"/>
      </w:tabs>
      <w:spacing w:after="0" w:line="240" w:lineRule="auto"/>
      <w:ind w:left="0" w:firstLine="0"/>
      <w:jc w:val="center"/>
      <w:rPr>
        <w:rFonts w:ascii="Arial Rounded MT Bold" w:hAnsi="Arial Rounded MT Bold" w:cs="Arial"/>
        <w:color w:val="292929"/>
        <w:sz w:val="20"/>
        <w:szCs w:val="20"/>
      </w:rPr>
    </w:pPr>
  </w:p>
  <w:p w14:paraId="48F816A3" w14:textId="77777777" w:rsidR="009D26DE" w:rsidRPr="009D26DE" w:rsidRDefault="009D26DE" w:rsidP="009D26DE">
    <w:pPr>
      <w:tabs>
        <w:tab w:val="center" w:pos="4536"/>
        <w:tab w:val="right" w:pos="9072"/>
      </w:tabs>
      <w:spacing w:after="0" w:line="240" w:lineRule="auto"/>
      <w:ind w:left="0" w:firstLine="0"/>
      <w:jc w:val="center"/>
      <w:rPr>
        <w:rFonts w:ascii="Arial Rounded MT Bold" w:hAnsi="Arial Rounded MT Bold" w:cs="Arial"/>
        <w:color w:val="292929"/>
        <w:sz w:val="20"/>
        <w:szCs w:val="20"/>
      </w:rPr>
    </w:pPr>
    <w:r w:rsidRPr="009D26DE">
      <w:rPr>
        <w:rFonts w:ascii="Arial Rounded MT Bold" w:hAnsi="Arial Rounded MT Bold" w:cs="Arial"/>
        <w:color w:val="292929"/>
        <w:sz w:val="20"/>
        <w:szCs w:val="20"/>
      </w:rPr>
      <w:t>www.szgp.hr</w:t>
    </w:r>
  </w:p>
  <w:p w14:paraId="6FEE531A" w14:textId="790801F5" w:rsidR="009D26DE" w:rsidRDefault="009D26DE" w:rsidP="009D26DE">
    <w:pPr>
      <w:pStyle w:val="Zaglavlje"/>
      <w:tabs>
        <w:tab w:val="clear" w:pos="4536"/>
        <w:tab w:val="clear" w:pos="9072"/>
        <w:tab w:val="left" w:pos="346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58A8" w14:textId="77777777" w:rsidR="009D26DE" w:rsidRDefault="009D26D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A4E5D"/>
    <w:multiLevelType w:val="hybridMultilevel"/>
    <w:tmpl w:val="0F268CE8"/>
    <w:lvl w:ilvl="0" w:tplc="4CB661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6CE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4C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06DB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E04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2FE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2923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8F5C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86B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922010"/>
    <w:multiLevelType w:val="hybridMultilevel"/>
    <w:tmpl w:val="65A265FC"/>
    <w:lvl w:ilvl="0" w:tplc="0502965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65DC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C72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2B17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E5D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0B3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C297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CC1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2B40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36558F"/>
    <w:multiLevelType w:val="hybridMultilevel"/>
    <w:tmpl w:val="2EC21732"/>
    <w:lvl w:ilvl="0" w:tplc="42C626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02C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280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C46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C55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2E9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822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6BB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461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58"/>
    <w:rsid w:val="00090371"/>
    <w:rsid w:val="0010491B"/>
    <w:rsid w:val="001118B8"/>
    <w:rsid w:val="002941C4"/>
    <w:rsid w:val="003675FE"/>
    <w:rsid w:val="0044236E"/>
    <w:rsid w:val="00892785"/>
    <w:rsid w:val="008D71B6"/>
    <w:rsid w:val="009719E1"/>
    <w:rsid w:val="009C0C84"/>
    <w:rsid w:val="009D26DE"/>
    <w:rsid w:val="00A34C53"/>
    <w:rsid w:val="00A709F4"/>
    <w:rsid w:val="00C163EE"/>
    <w:rsid w:val="00C30A52"/>
    <w:rsid w:val="00E43958"/>
    <w:rsid w:val="00F11CC9"/>
    <w:rsid w:val="00F232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4FE7"/>
  <w15:docId w15:val="{B9F00CCC-784D-4BB6-B894-84F451E4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10" w:right="56" w:hanging="10"/>
      <w:outlineLvl w:val="0"/>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paragraph" w:styleId="Zaglavlje">
    <w:name w:val="header"/>
    <w:basedOn w:val="Normal"/>
    <w:link w:val="ZaglavljeChar"/>
    <w:uiPriority w:val="99"/>
    <w:unhideWhenUsed/>
    <w:rsid w:val="009D26D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D26D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2E02-F50E-41DE-97E3-C01DBEEB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1662</Words>
  <Characters>9477</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Franko Buda</dc:creator>
  <cp:keywords/>
  <cp:lastModifiedBy>korisnik1</cp:lastModifiedBy>
  <cp:revision>16</cp:revision>
  <dcterms:created xsi:type="dcterms:W3CDTF">2020-10-21T11:36:00Z</dcterms:created>
  <dcterms:modified xsi:type="dcterms:W3CDTF">2021-01-27T11:30:00Z</dcterms:modified>
</cp:coreProperties>
</file>